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56C7" w14:textId="77777777" w:rsidR="00A3189A" w:rsidRPr="002202DA" w:rsidRDefault="00A3189A" w:rsidP="00323212">
      <w:pPr>
        <w:spacing w:after="0" w:line="240" w:lineRule="auto"/>
        <w:jc w:val="center"/>
        <w:rPr>
          <w:rFonts w:ascii="Calibri" w:eastAsia="Calibri" w:hAnsi="Calibri" w:cs="Calibri"/>
          <w:b/>
          <w:sz w:val="16"/>
          <w:szCs w:val="28"/>
        </w:rPr>
      </w:pPr>
    </w:p>
    <w:p w14:paraId="332B769B" w14:textId="5300B815" w:rsidR="00323212" w:rsidRPr="000202B0" w:rsidRDefault="00323212" w:rsidP="00323212">
      <w:pPr>
        <w:spacing w:after="0" w:line="240" w:lineRule="auto"/>
        <w:jc w:val="center"/>
        <w:rPr>
          <w:rFonts w:ascii="Calibri" w:eastAsia="Calibri" w:hAnsi="Calibri" w:cs="Calibri"/>
          <w:b/>
          <w:sz w:val="28"/>
          <w:szCs w:val="28"/>
        </w:rPr>
      </w:pPr>
      <w:r>
        <w:rPr>
          <w:rFonts w:ascii="Calibri" w:eastAsia="Calibri" w:hAnsi="Calibri"/>
          <w:b/>
          <w:sz w:val="28"/>
        </w:rPr>
        <w:t>新冠肺炎疫情（COVID-19）爆发期间疑似癌症紧急转诊患者信息</w:t>
      </w:r>
    </w:p>
    <w:p w14:paraId="2571E782" w14:textId="77777777" w:rsidR="00323212" w:rsidRPr="000202B0" w:rsidRDefault="00323212" w:rsidP="00323212">
      <w:pPr>
        <w:pStyle w:val="Default"/>
        <w:jc w:val="center"/>
        <w:rPr>
          <w:b/>
          <w:bCs/>
          <w:color w:val="4472C4" w:themeColor="accent1"/>
          <w:sz w:val="28"/>
          <w:szCs w:val="28"/>
        </w:rPr>
      </w:pPr>
      <w:r>
        <w:rPr>
          <w:b/>
          <w:color w:val="4472C4" w:themeColor="accent1"/>
          <w:sz w:val="28"/>
        </w:rPr>
        <w:t xml:space="preserve">此信息表说明了您的全科医生为什么将您转诊到医院，这意味着什么以及您需要做些什么。 </w:t>
      </w:r>
    </w:p>
    <w:p w14:paraId="1DCB3FD8" w14:textId="77777777" w:rsidR="00986A61" w:rsidRPr="000202B0" w:rsidRDefault="00986A61">
      <w:pPr>
        <w:rPr>
          <w:rFonts w:ascii="Calibri" w:eastAsia="Calibri" w:hAnsi="Calibri" w:cs="Calibri"/>
          <w:sz w:val="2"/>
        </w:rPr>
      </w:pPr>
    </w:p>
    <w:p w14:paraId="195CFE3D" w14:textId="77777777" w:rsidR="00323212" w:rsidRPr="000202B0" w:rsidRDefault="00323212" w:rsidP="00323212">
      <w:pPr>
        <w:pStyle w:val="Default"/>
      </w:pPr>
      <w:r>
        <w:rPr>
          <w:b/>
        </w:rPr>
        <w:t xml:space="preserve">为什么我被紧急转诊到医院？ </w:t>
      </w:r>
    </w:p>
    <w:p w14:paraId="1F92298D" w14:textId="72314A65" w:rsidR="00323212" w:rsidRPr="000202B0" w:rsidRDefault="00323212" w:rsidP="00323212">
      <w:pPr>
        <w:pStyle w:val="Default"/>
      </w:pPr>
      <w:r>
        <w:t xml:space="preserve">您被转诊到医院的原因是您的全科医生认为您的症状可能表明是癌症。为排除这种可能性，您已被转诊给专家进行进一步诊查。 </w:t>
      </w:r>
    </w:p>
    <w:p w14:paraId="0BBD7667" w14:textId="77777777" w:rsidR="005767C1" w:rsidRPr="000202B0" w:rsidRDefault="005767C1" w:rsidP="005767C1">
      <w:pPr>
        <w:pStyle w:val="Default"/>
        <w:rPr>
          <w:b/>
          <w:bCs/>
        </w:rPr>
      </w:pPr>
    </w:p>
    <w:p w14:paraId="2F711BB4" w14:textId="46C4ECCE" w:rsidR="005767C1" w:rsidRPr="000202B0" w:rsidRDefault="005767C1" w:rsidP="005767C1">
      <w:pPr>
        <w:pStyle w:val="Default"/>
        <w:rPr>
          <w:b/>
          <w:bCs/>
        </w:rPr>
      </w:pPr>
      <w:r>
        <w:rPr>
          <w:b/>
        </w:rPr>
        <w:t>这是否意味着我得了癌症？</w:t>
      </w:r>
    </w:p>
    <w:p w14:paraId="21409C9D" w14:textId="694E6BB5" w:rsidR="005767C1" w:rsidRPr="000202B0" w:rsidRDefault="005767C1" w:rsidP="005767C1">
      <w:pPr>
        <w:pStyle w:val="Default"/>
      </w:pPr>
      <w:r>
        <w:t>您的症状可能与很多常见疾病有关，癌症只是其中一种可能性。大多数疑似癌症紧急转诊者并没有</w:t>
      </w:r>
      <w:bookmarkStart w:id="0" w:name="_GoBack"/>
      <w:bookmarkEnd w:id="0"/>
      <w:r>
        <w:t>患上癌症，但排除癌症的可能性非常重要。</w:t>
      </w:r>
    </w:p>
    <w:p w14:paraId="4550D353" w14:textId="77777777" w:rsidR="00323212" w:rsidRPr="000202B0" w:rsidRDefault="00323212" w:rsidP="00323212">
      <w:pPr>
        <w:pStyle w:val="Default"/>
      </w:pPr>
    </w:p>
    <w:p w14:paraId="431F6531" w14:textId="1DB82A3E" w:rsidR="005767C1" w:rsidRPr="000202B0" w:rsidRDefault="005767C1" w:rsidP="00323212">
      <w:pPr>
        <w:pStyle w:val="Default"/>
        <w:rPr>
          <w:b/>
          <w:bCs/>
        </w:rPr>
      </w:pPr>
      <w:r>
        <w:rPr>
          <w:b/>
        </w:rPr>
        <w:t>新冠肺炎疫情（COVID-19）</w:t>
      </w:r>
    </w:p>
    <w:p w14:paraId="48C7ED78" w14:textId="0C38AEF9" w:rsidR="00323212" w:rsidRPr="000202B0" w:rsidRDefault="00323212" w:rsidP="00323212">
      <w:pPr>
        <w:pStyle w:val="Default"/>
      </w:pPr>
      <w:r>
        <w:t>由于新冠肺炎疫情爆发，医院正在恢复服务，癌症专家将决定您是否需要到医院接受诊断检查，还是应该接受电话评估。我们向您保证，医院采取一系列措施来帮助您防御新冠病毒，包括保持社交距离、额外的感染控制程序以及临床工作人员将会佩戴个人防护设备（如口罩）。医院仅在必要时才会要求病人到医院就诊，并且预约可能会略有延迟。</w:t>
      </w:r>
      <w:bookmarkStart w:id="1" w:name="_Hlk42259744"/>
      <w:r>
        <w:t xml:space="preserve">如果您需要应约到医院就诊，请您务必前往。如果您出于任何原因无法赴约，请尽快联系医院。  </w:t>
      </w:r>
      <w:bookmarkEnd w:id="1"/>
    </w:p>
    <w:p w14:paraId="38EDF806" w14:textId="77777777" w:rsidR="00323212" w:rsidRPr="000202B0" w:rsidRDefault="00323212">
      <w:pPr>
        <w:rPr>
          <w:rFonts w:ascii="Calibri" w:eastAsia="Calibri" w:hAnsi="Calibri" w:cs="Calibri"/>
          <w:sz w:val="2"/>
          <w:szCs w:val="24"/>
        </w:rPr>
      </w:pPr>
    </w:p>
    <w:p w14:paraId="64B2A707" w14:textId="61B86537" w:rsidR="002812EF" w:rsidRPr="000202B0" w:rsidRDefault="0040111E" w:rsidP="002812EF">
      <w:pPr>
        <w:pStyle w:val="Default"/>
        <w:rPr>
          <w:b/>
          <w:u w:val="single"/>
        </w:rPr>
      </w:pPr>
      <w:bookmarkStart w:id="2" w:name="_Hlk37774904"/>
      <w:r>
        <w:rPr>
          <w:b/>
          <w:u w:val="single"/>
        </w:rPr>
        <w:t>如果您需要到医院就诊，而您本人或您的家人正处于自我隔离状态，您必须在应约就诊之前，通过您计划就诊的医院提供给您的电话号码联系医院。医院会为您提供指导。请务必遵循医院向您提供的建议。</w:t>
      </w:r>
    </w:p>
    <w:p w14:paraId="444F95BE" w14:textId="5604F97F" w:rsidR="00BE796F" w:rsidRPr="000202B0" w:rsidRDefault="00BE796F" w:rsidP="002812EF">
      <w:pPr>
        <w:pStyle w:val="Default"/>
        <w:rPr>
          <w:b/>
          <w:u w:val="single"/>
        </w:rPr>
      </w:pPr>
    </w:p>
    <w:p w14:paraId="3AC05949" w14:textId="56A043C8" w:rsidR="005767C1" w:rsidRPr="000202B0" w:rsidRDefault="00BE796F" w:rsidP="00BE796F">
      <w:pPr>
        <w:rPr>
          <w:rFonts w:ascii="Calibri" w:eastAsia="Calibri" w:hAnsi="Calibri" w:cs="Calibri"/>
          <w:sz w:val="24"/>
          <w:szCs w:val="24"/>
        </w:rPr>
      </w:pPr>
      <w:r w:rsidRPr="000202B0">
        <w:rPr>
          <w:rFonts w:ascii="Calibri" w:eastAsia="Calibri" w:hAnsi="Calibri"/>
          <w:b/>
          <w:bCs/>
          <w:sz w:val="24"/>
          <w:szCs w:val="24"/>
        </w:rPr>
        <w:t>应约就诊往返途中</w:t>
      </w:r>
      <w:r w:rsidR="00811ADE" w:rsidRPr="000202B0">
        <w:rPr>
          <w:rFonts w:ascii="Calibri" w:eastAsia="Calibri" w:hAnsi="Calibri"/>
          <w:b/>
          <w:bCs/>
          <w:sz w:val="24"/>
          <w:szCs w:val="24"/>
        </w:rPr>
        <w:br/>
      </w:r>
      <w:r>
        <w:rPr>
          <w:rFonts w:ascii="Calibri" w:eastAsia="Calibri" w:hAnsi="Calibri"/>
          <w:sz w:val="24"/>
        </w:rPr>
        <w:t>应约就诊往返途中，请遵循以下指导原则：与他人保持安全距离，并尽可能开车、骑自行车或步行前往。尽可能经常洗手，并使用抗菌洗手液。访问</w:t>
      </w:r>
      <w:hyperlink r:id="rId10" w:history="1">
        <w:r>
          <w:rPr>
            <w:rStyle w:val="Hyperlink"/>
            <w:rFonts w:ascii="Calibri" w:eastAsia="Calibri" w:hAnsi="Calibri"/>
            <w:sz w:val="24"/>
          </w:rPr>
          <w:t>www.gov.uk</w:t>
        </w:r>
      </w:hyperlink>
      <w:r>
        <w:rPr>
          <w:rFonts w:ascii="Calibri" w:eastAsia="Calibri" w:hAnsi="Calibri"/>
          <w:sz w:val="24"/>
        </w:rPr>
        <w:t>并搜索“外出安全守则（staying safe outside your home）”。</w:t>
      </w:r>
      <w:bookmarkEnd w:id="2"/>
    </w:p>
    <w:p w14:paraId="4019F1F3" w14:textId="181362C2" w:rsidR="005767C1" w:rsidRPr="000202B0" w:rsidRDefault="005767C1" w:rsidP="005767C1">
      <w:pPr>
        <w:pStyle w:val="Default"/>
      </w:pPr>
      <w:r>
        <w:rPr>
          <w:b/>
        </w:rPr>
        <w:t xml:space="preserve">有任何疑问？ </w:t>
      </w:r>
    </w:p>
    <w:p w14:paraId="3E63DC9E" w14:textId="77777777" w:rsidR="005767C1" w:rsidRPr="000202B0" w:rsidRDefault="005767C1" w:rsidP="005767C1">
      <w:pPr>
        <w:spacing w:after="0" w:line="240" w:lineRule="auto"/>
        <w:rPr>
          <w:rFonts w:ascii="Calibri" w:eastAsia="Calibri" w:hAnsi="Calibri" w:cs="Calibri"/>
          <w:sz w:val="24"/>
          <w:szCs w:val="24"/>
        </w:rPr>
      </w:pPr>
      <w:r>
        <w:rPr>
          <w:rFonts w:ascii="Calibri" w:eastAsia="Calibri" w:hAnsi="Calibri"/>
          <w:sz w:val="24"/>
        </w:rPr>
        <w:t xml:space="preserve">如果您对转诊到医院有任何顾虑或疑问，请联系您的全科医生。 </w:t>
      </w:r>
    </w:p>
    <w:p w14:paraId="6AD494DB" w14:textId="77777777" w:rsidR="002812EF" w:rsidRPr="000202B0" w:rsidRDefault="002812EF" w:rsidP="002812EF">
      <w:pPr>
        <w:pStyle w:val="Default"/>
      </w:pPr>
    </w:p>
    <w:p w14:paraId="785F73AA" w14:textId="51F0841F" w:rsidR="002812EF" w:rsidRPr="000202B0" w:rsidRDefault="00371BB0" w:rsidP="002812EF">
      <w:pPr>
        <w:pStyle w:val="Default"/>
        <w:rPr>
          <w:b/>
          <w:bCs/>
        </w:rPr>
      </w:pPr>
      <w:r>
        <w:rPr>
          <w:b/>
        </w:rPr>
        <w:t>请务必告诉您的全科医生：</w:t>
      </w:r>
    </w:p>
    <w:p w14:paraId="00E5465C" w14:textId="7DAFC682" w:rsidR="002812EF" w:rsidRPr="000202B0" w:rsidRDefault="002812EF" w:rsidP="002812EF">
      <w:pPr>
        <w:pStyle w:val="Default"/>
        <w:numPr>
          <w:ilvl w:val="0"/>
          <w:numId w:val="1"/>
        </w:numPr>
      </w:pPr>
      <w:r>
        <w:t>您正确的电子邮箱地址、家庭地址和电话号码（包括手机号码（如有）），以便医院联系您。</w:t>
      </w:r>
    </w:p>
    <w:p w14:paraId="76C8E5CD" w14:textId="1C062302" w:rsidR="002812EF" w:rsidRPr="000202B0" w:rsidRDefault="002812EF" w:rsidP="002812EF">
      <w:pPr>
        <w:pStyle w:val="Default"/>
        <w:numPr>
          <w:ilvl w:val="0"/>
          <w:numId w:val="1"/>
        </w:numPr>
      </w:pPr>
      <w:r>
        <w:t>如果您无法在接下来的两周内接受电话评估。</w:t>
      </w:r>
    </w:p>
    <w:p w14:paraId="1424D406" w14:textId="59D3F412" w:rsidR="002812EF" w:rsidRPr="000202B0" w:rsidRDefault="002812EF" w:rsidP="002812EF">
      <w:pPr>
        <w:pStyle w:val="Default"/>
        <w:numPr>
          <w:ilvl w:val="0"/>
          <w:numId w:val="1"/>
        </w:numPr>
      </w:pPr>
      <w:r>
        <w:t>如果您需要一名翻译，以便在您的转诊书上输入该信息。</w:t>
      </w:r>
    </w:p>
    <w:p w14:paraId="63E6B46F" w14:textId="4B7B0772" w:rsidR="00AD52B6" w:rsidRPr="000202B0" w:rsidRDefault="002812EF" w:rsidP="002812EF">
      <w:pPr>
        <w:pStyle w:val="Default"/>
        <w:numPr>
          <w:ilvl w:val="0"/>
          <w:numId w:val="1"/>
        </w:numPr>
      </w:pPr>
      <w:r>
        <w:t>如果您在两周内没有收到医院的消息。</w:t>
      </w:r>
    </w:p>
    <w:p w14:paraId="24A4E064" w14:textId="33473CAB" w:rsidR="002812EF" w:rsidRPr="000202B0" w:rsidRDefault="002812EF" w:rsidP="00AD52B6">
      <w:pPr>
        <w:pStyle w:val="Default"/>
        <w:numPr>
          <w:ilvl w:val="0"/>
          <w:numId w:val="1"/>
        </w:numPr>
      </w:pPr>
      <w:r>
        <w:t>如果您在转诊后出现新冠肺炎症状（特别是发烧或咳嗽）。如果发生这种情况，您也应该通知医院</w:t>
      </w:r>
    </w:p>
    <w:p w14:paraId="7F42BD17" w14:textId="77777777" w:rsidR="002812EF" w:rsidRPr="000202B0" w:rsidRDefault="002812EF" w:rsidP="002812EF">
      <w:pPr>
        <w:pStyle w:val="Default"/>
      </w:pPr>
    </w:p>
    <w:p w14:paraId="3E5D1C9B" w14:textId="1F077D59" w:rsidR="00547DE7" w:rsidRPr="000202B0" w:rsidRDefault="00547DE7" w:rsidP="00547DE7">
      <w:pPr>
        <w:spacing w:after="0" w:line="240" w:lineRule="auto"/>
        <w:rPr>
          <w:rFonts w:ascii="Calibri" w:eastAsia="Calibri" w:hAnsi="Calibri" w:cs="Calibri"/>
          <w:b/>
          <w:u w:val="single"/>
        </w:rPr>
      </w:pPr>
      <w:r>
        <w:rPr>
          <w:rFonts w:ascii="Calibri" w:eastAsia="Calibri" w:hAnsi="Calibri"/>
          <w:b/>
          <w:u w:val="single"/>
        </w:rPr>
        <w:t>全球性新冠肺炎疫情期间了解更多癌症信息的有用链接</w:t>
      </w:r>
    </w:p>
    <w:p w14:paraId="151F4CE3" w14:textId="77777777" w:rsidR="00547DE7" w:rsidRPr="000202B0" w:rsidRDefault="00547DE7" w:rsidP="00547DE7">
      <w:pPr>
        <w:spacing w:after="0" w:line="240" w:lineRule="auto"/>
        <w:rPr>
          <w:rFonts w:ascii="Calibri" w:eastAsia="Calibri" w:hAnsi="Calibri" w:cs="Calibri"/>
          <w:b/>
          <w:sz w:val="24"/>
          <w:szCs w:val="24"/>
        </w:rPr>
      </w:pPr>
    </w:p>
    <w:p w14:paraId="6CD56D7D" w14:textId="2F6901AD" w:rsidR="00547DE7" w:rsidRPr="000202B0" w:rsidRDefault="009356C1" w:rsidP="00547DE7">
      <w:pPr>
        <w:spacing w:after="0" w:line="240" w:lineRule="auto"/>
        <w:rPr>
          <w:rStyle w:val="Hyperlink"/>
          <w:rFonts w:ascii="Calibri" w:eastAsia="Calibri" w:hAnsi="Calibri" w:cs="Calibri"/>
          <w:b/>
          <w:sz w:val="20"/>
          <w:szCs w:val="20"/>
        </w:rPr>
      </w:pPr>
      <w:hyperlink r:id="rId11" w:history="1">
        <w:r w:rsidR="00353DB7">
          <w:rPr>
            <w:rStyle w:val="Hyperlink"/>
            <w:rFonts w:ascii="Calibri" w:eastAsia="Calibri" w:hAnsi="Calibri"/>
            <w:b/>
            <w:sz w:val="20"/>
          </w:rPr>
          <w:t>https://about-cancer.cancerresearchuk.org/about-cancer/cancer-in-general/coronavirus-and-cancer</w:t>
        </w:r>
      </w:hyperlink>
    </w:p>
    <w:p w14:paraId="0A636ED1" w14:textId="7F515E04" w:rsidR="00832E44" w:rsidRPr="000202B0" w:rsidRDefault="009356C1" w:rsidP="002202DA">
      <w:pPr>
        <w:spacing w:after="0" w:line="240" w:lineRule="auto"/>
        <w:rPr>
          <w:rFonts w:ascii="Calibri" w:eastAsia="Calibri" w:hAnsi="Calibri" w:cs="Calibri"/>
          <w:sz w:val="20"/>
          <w:szCs w:val="20"/>
        </w:rPr>
      </w:pPr>
      <w:hyperlink r:id="rId12" w:history="1">
        <w:r w:rsidR="00353DB7">
          <w:rPr>
            <w:rStyle w:val="Hyperlink"/>
            <w:rFonts w:ascii="Calibri" w:eastAsia="Calibri" w:hAnsi="Calibri"/>
            <w:b/>
            <w:sz w:val="20"/>
          </w:rPr>
          <w:t>https://www.macmillan.org.uk/coronavirus/cancer-and-coronavirus</w:t>
        </w:r>
      </w:hyperlink>
    </w:p>
    <w:sectPr w:rsidR="00832E44" w:rsidRPr="000202B0" w:rsidSect="002202DA">
      <w:headerReference w:type="default" r:id="rId13"/>
      <w:footerReference w:type="default" r:id="rId14"/>
      <w:pgSz w:w="11906" w:h="16838"/>
      <w:pgMar w:top="568" w:right="720" w:bottom="720" w:left="72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E7234" w14:textId="77777777" w:rsidR="00A3189A" w:rsidRDefault="00A3189A" w:rsidP="00A3189A">
      <w:pPr>
        <w:spacing w:after="0" w:line="240" w:lineRule="auto"/>
      </w:pPr>
      <w:r>
        <w:separator/>
      </w:r>
    </w:p>
  </w:endnote>
  <w:endnote w:type="continuationSeparator" w:id="0">
    <w:p w14:paraId="02DFE2F9" w14:textId="77777777" w:rsidR="00A3189A" w:rsidRDefault="00A3189A" w:rsidP="00A3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7C36" w14:textId="61C8D138" w:rsidR="00A3189A" w:rsidRDefault="00A3189A">
    <w:pPr>
      <w:pStyle w:val="Footer"/>
    </w:pPr>
    <w:r>
      <w:t>新冠肺炎疫情期间疑似癌症患者信息手册：最终版本：2020年6月29日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051F" w14:textId="77777777" w:rsidR="00A3189A" w:rsidRDefault="00A3189A" w:rsidP="00A3189A">
      <w:pPr>
        <w:spacing w:after="0" w:line="240" w:lineRule="auto"/>
      </w:pPr>
      <w:r>
        <w:separator/>
      </w:r>
    </w:p>
  </w:footnote>
  <w:footnote w:type="continuationSeparator" w:id="0">
    <w:p w14:paraId="048B77EB" w14:textId="77777777" w:rsidR="00A3189A" w:rsidRDefault="00A3189A" w:rsidP="00A31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9C65" w14:textId="062B2303" w:rsidR="00BE796F" w:rsidRDefault="00BE796F">
    <w:pPr>
      <w:pStyle w:val="Header"/>
    </w:pPr>
    <w:r>
      <w:rPr>
        <w:noProof/>
      </w:rPr>
      <w:drawing>
        <wp:anchor distT="0" distB="0" distL="114300" distR="114300" simplePos="0" relativeHeight="251658240" behindDoc="0" locked="0" layoutInCell="1" allowOverlap="1" wp14:anchorId="679EA84B" wp14:editId="596BA4D9">
          <wp:simplePos x="0" y="0"/>
          <wp:positionH relativeFrom="column">
            <wp:posOffset>5672667</wp:posOffset>
          </wp:positionH>
          <wp:positionV relativeFrom="paragraph">
            <wp:posOffset>-212302</wp:posOffset>
          </wp:positionV>
          <wp:extent cx="1085215" cy="433070"/>
          <wp:effectExtent l="0" t="0" r="63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330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C3FF5"/>
    <w:multiLevelType w:val="hybridMultilevel"/>
    <w:tmpl w:val="76BEEDF2"/>
    <w:lvl w:ilvl="0" w:tplc="08090001">
      <w:start w:val="1"/>
      <w:numFmt w:val="bullet"/>
      <w:lvlText w:val=""/>
      <w:lvlJc w:val="left"/>
      <w:pPr>
        <w:ind w:left="720" w:hanging="360"/>
      </w:pPr>
      <w:rPr>
        <w:rFonts w:ascii="Symbol" w:eastAsia="Symbol" w:hAnsi="Symbol" w:hint="default"/>
      </w:rPr>
    </w:lvl>
    <w:lvl w:ilvl="1" w:tplc="08090003" w:tentative="1">
      <w:start w:val="1"/>
      <w:numFmt w:val="bullet"/>
      <w:lvlText w:val="o"/>
      <w:lvlJc w:val="left"/>
      <w:pPr>
        <w:ind w:left="1440" w:hanging="360"/>
      </w:pPr>
      <w:rPr>
        <w:rFonts w:ascii="Courier New" w:eastAsia="Courier New" w:hAnsi="Courier New" w:cs="Courier New" w:hint="default"/>
      </w:rPr>
    </w:lvl>
    <w:lvl w:ilvl="2" w:tplc="08090005" w:tentative="1">
      <w:start w:val="1"/>
      <w:numFmt w:val="bullet"/>
      <w:lvlText w:val=""/>
      <w:lvlJc w:val="left"/>
      <w:pPr>
        <w:ind w:left="2160" w:hanging="360"/>
      </w:pPr>
      <w:rPr>
        <w:rFonts w:ascii="Wingdings" w:eastAsia="Wingdings" w:hAnsi="Wingdings" w:hint="default"/>
      </w:rPr>
    </w:lvl>
    <w:lvl w:ilvl="3" w:tplc="08090001" w:tentative="1">
      <w:start w:val="1"/>
      <w:numFmt w:val="bullet"/>
      <w:lvlText w:val=""/>
      <w:lvlJc w:val="left"/>
      <w:pPr>
        <w:ind w:left="2880" w:hanging="360"/>
      </w:pPr>
      <w:rPr>
        <w:rFonts w:ascii="Symbol" w:eastAsia="Symbol" w:hAnsi="Symbol" w:hint="default"/>
      </w:rPr>
    </w:lvl>
    <w:lvl w:ilvl="4" w:tplc="08090003" w:tentative="1">
      <w:start w:val="1"/>
      <w:numFmt w:val="bullet"/>
      <w:lvlText w:val="o"/>
      <w:lvlJc w:val="left"/>
      <w:pPr>
        <w:ind w:left="3600" w:hanging="360"/>
      </w:pPr>
      <w:rPr>
        <w:rFonts w:ascii="Courier New" w:eastAsia="Courier New" w:hAnsi="Courier New" w:cs="Courier New" w:hint="default"/>
      </w:rPr>
    </w:lvl>
    <w:lvl w:ilvl="5" w:tplc="08090005" w:tentative="1">
      <w:start w:val="1"/>
      <w:numFmt w:val="bullet"/>
      <w:lvlText w:val=""/>
      <w:lvlJc w:val="left"/>
      <w:pPr>
        <w:ind w:left="4320" w:hanging="360"/>
      </w:pPr>
      <w:rPr>
        <w:rFonts w:ascii="Wingdings" w:eastAsia="Wingdings" w:hAnsi="Wingdings" w:hint="default"/>
      </w:rPr>
    </w:lvl>
    <w:lvl w:ilvl="6" w:tplc="08090001" w:tentative="1">
      <w:start w:val="1"/>
      <w:numFmt w:val="bullet"/>
      <w:lvlText w:val=""/>
      <w:lvlJc w:val="left"/>
      <w:pPr>
        <w:ind w:left="5040" w:hanging="360"/>
      </w:pPr>
      <w:rPr>
        <w:rFonts w:ascii="Symbol" w:eastAsia="Symbol" w:hAnsi="Symbol" w:hint="default"/>
      </w:rPr>
    </w:lvl>
    <w:lvl w:ilvl="7" w:tplc="08090003" w:tentative="1">
      <w:start w:val="1"/>
      <w:numFmt w:val="bullet"/>
      <w:lvlText w:val="o"/>
      <w:lvlJc w:val="left"/>
      <w:pPr>
        <w:ind w:left="5760" w:hanging="360"/>
      </w:pPr>
      <w:rPr>
        <w:rFonts w:ascii="Courier New" w:eastAsia="Courier New" w:hAnsi="Courier New" w:cs="Courier New" w:hint="default"/>
      </w:rPr>
    </w:lvl>
    <w:lvl w:ilvl="8" w:tplc="08090005" w:tentative="1">
      <w:start w:val="1"/>
      <w:numFmt w:val="bullet"/>
      <w:lvlText w:val=""/>
      <w:lvlJc w:val="left"/>
      <w:pPr>
        <w:ind w:left="6480" w:hanging="360"/>
      </w:pPr>
      <w:rPr>
        <w:rFonts w:ascii="Wingdings" w:eastAsia="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12"/>
    <w:rsid w:val="00000D23"/>
    <w:rsid w:val="000202B0"/>
    <w:rsid w:val="000F73BE"/>
    <w:rsid w:val="002066F5"/>
    <w:rsid w:val="002202DA"/>
    <w:rsid w:val="0022254A"/>
    <w:rsid w:val="002812EF"/>
    <w:rsid w:val="002F7B86"/>
    <w:rsid w:val="00323212"/>
    <w:rsid w:val="00353DB7"/>
    <w:rsid w:val="00371BB0"/>
    <w:rsid w:val="003D4DC3"/>
    <w:rsid w:val="0040111E"/>
    <w:rsid w:val="00436C93"/>
    <w:rsid w:val="00530BB1"/>
    <w:rsid w:val="00547DE7"/>
    <w:rsid w:val="005767C1"/>
    <w:rsid w:val="00596C09"/>
    <w:rsid w:val="005A547A"/>
    <w:rsid w:val="00694BDC"/>
    <w:rsid w:val="006F54F2"/>
    <w:rsid w:val="007828FE"/>
    <w:rsid w:val="00811ADE"/>
    <w:rsid w:val="00832E44"/>
    <w:rsid w:val="00922312"/>
    <w:rsid w:val="009356C1"/>
    <w:rsid w:val="00986A61"/>
    <w:rsid w:val="00997491"/>
    <w:rsid w:val="00A16E4E"/>
    <w:rsid w:val="00A3189A"/>
    <w:rsid w:val="00A34071"/>
    <w:rsid w:val="00AD52B6"/>
    <w:rsid w:val="00B22E5B"/>
    <w:rsid w:val="00B55B46"/>
    <w:rsid w:val="00B728AA"/>
    <w:rsid w:val="00B836AE"/>
    <w:rsid w:val="00B87FA3"/>
    <w:rsid w:val="00BE796F"/>
    <w:rsid w:val="00C6682F"/>
    <w:rsid w:val="00CC7A1E"/>
    <w:rsid w:val="00DE2361"/>
    <w:rsid w:val="00EA3C87"/>
    <w:rsid w:val="00ED31DB"/>
    <w:rsid w:val="00F86334"/>
    <w:rsid w:val="00FB1CB7"/>
    <w:rsid w:val="00FB28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90E88F"/>
  <w15:chartTrackingRefBased/>
  <w15:docId w15:val="{5A01B7A5-8761-4AFA-914F-7C48FD18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2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212"/>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2812EF"/>
    <w:rPr>
      <w:sz w:val="16"/>
      <w:szCs w:val="16"/>
    </w:rPr>
  </w:style>
  <w:style w:type="paragraph" w:styleId="CommentText">
    <w:name w:val="annotation text"/>
    <w:basedOn w:val="Normal"/>
    <w:link w:val="CommentTextChar"/>
    <w:uiPriority w:val="99"/>
    <w:semiHidden/>
    <w:unhideWhenUsed/>
    <w:rsid w:val="002812EF"/>
    <w:pPr>
      <w:spacing w:line="240" w:lineRule="auto"/>
    </w:pPr>
    <w:rPr>
      <w:sz w:val="20"/>
      <w:szCs w:val="20"/>
    </w:rPr>
  </w:style>
  <w:style w:type="character" w:customStyle="1" w:styleId="CommentTextChar">
    <w:name w:val="Comment Text Char"/>
    <w:basedOn w:val="DefaultParagraphFont"/>
    <w:link w:val="CommentText"/>
    <w:uiPriority w:val="99"/>
    <w:semiHidden/>
    <w:rsid w:val="002812EF"/>
    <w:rPr>
      <w:sz w:val="20"/>
      <w:szCs w:val="20"/>
    </w:rPr>
  </w:style>
  <w:style w:type="paragraph" w:styleId="BalloonText">
    <w:name w:val="Balloon Text"/>
    <w:basedOn w:val="Normal"/>
    <w:link w:val="BalloonTextChar"/>
    <w:uiPriority w:val="99"/>
    <w:semiHidden/>
    <w:unhideWhenUsed/>
    <w:rsid w:val="002812EF"/>
    <w:pPr>
      <w:spacing w:after="0" w:line="240" w:lineRule="auto"/>
    </w:pPr>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2812EF"/>
    <w:rPr>
      <w:rFonts w:ascii="Segoe UI" w:eastAsia="Segoe UI" w:hAnsi="Segoe UI" w:cs="Segoe UI"/>
      <w:sz w:val="18"/>
      <w:szCs w:val="18"/>
    </w:rPr>
  </w:style>
  <w:style w:type="character" w:styleId="Hyperlink">
    <w:name w:val="Hyperlink"/>
    <w:basedOn w:val="DefaultParagraphFont"/>
    <w:uiPriority w:val="99"/>
    <w:unhideWhenUsed/>
    <w:rsid w:val="00547DE7"/>
    <w:rPr>
      <w:color w:val="0563C1" w:themeColor="hyperlink"/>
      <w:u w:val="single"/>
    </w:rPr>
  </w:style>
  <w:style w:type="character" w:styleId="UnresolvedMention">
    <w:name w:val="Unresolved Mention"/>
    <w:basedOn w:val="DefaultParagraphFont"/>
    <w:uiPriority w:val="99"/>
    <w:semiHidden/>
    <w:unhideWhenUsed/>
    <w:rsid w:val="00547D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86334"/>
    <w:rPr>
      <w:b/>
      <w:bCs/>
    </w:rPr>
  </w:style>
  <w:style w:type="character" w:customStyle="1" w:styleId="CommentSubjectChar">
    <w:name w:val="Comment Subject Char"/>
    <w:basedOn w:val="CommentTextChar"/>
    <w:link w:val="CommentSubject"/>
    <w:uiPriority w:val="99"/>
    <w:semiHidden/>
    <w:rsid w:val="00F86334"/>
    <w:rPr>
      <w:b/>
      <w:bCs/>
      <w:sz w:val="20"/>
      <w:szCs w:val="20"/>
    </w:rPr>
  </w:style>
  <w:style w:type="character" w:styleId="FollowedHyperlink">
    <w:name w:val="FollowedHyperlink"/>
    <w:basedOn w:val="DefaultParagraphFont"/>
    <w:uiPriority w:val="99"/>
    <w:semiHidden/>
    <w:unhideWhenUsed/>
    <w:rsid w:val="00371BB0"/>
    <w:rPr>
      <w:color w:val="954F72" w:themeColor="followedHyperlink"/>
      <w:u w:val="single"/>
    </w:rPr>
  </w:style>
  <w:style w:type="paragraph" w:styleId="Header">
    <w:name w:val="header"/>
    <w:basedOn w:val="Normal"/>
    <w:link w:val="HeaderChar"/>
    <w:uiPriority w:val="99"/>
    <w:unhideWhenUsed/>
    <w:rsid w:val="00A31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89A"/>
  </w:style>
  <w:style w:type="paragraph" w:styleId="Footer">
    <w:name w:val="footer"/>
    <w:basedOn w:val="Normal"/>
    <w:link w:val="FooterChar"/>
    <w:uiPriority w:val="99"/>
    <w:unhideWhenUsed/>
    <w:rsid w:val="00A31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cmillan.org.uk/coronavirus/cancer-and-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bout-cancer.cancerresearchuk.org/about-cancer/cancer-in-general/coronavirus-and-canc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50287F01AF4743A213D1A393B7D6DE" ma:contentTypeVersion="12" ma:contentTypeDescription="Create a new document." ma:contentTypeScope="" ma:versionID="40837c0198509284282bb279ae6ea5c9">
  <xsd:schema xmlns:xsd="http://www.w3.org/2001/XMLSchema" xmlns:xs="http://www.w3.org/2001/XMLSchema" xmlns:p="http://schemas.microsoft.com/office/2006/metadata/properties" xmlns:ns2="4c89e7ae-2a6e-4957-84b7-ecb0a5d94838" xmlns:ns3="6fa801d0-3c7b-4d4f-811e-99e91f78593b" targetNamespace="http://schemas.microsoft.com/office/2006/metadata/properties" ma:root="true" ma:fieldsID="052a2b2e20b60c90bf2a244e8bd311ea" ns2:_="" ns3:_="">
    <xsd:import namespace="4c89e7ae-2a6e-4957-84b7-ecb0a5d94838"/>
    <xsd:import namespace="6fa801d0-3c7b-4d4f-811e-99e91f7859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9e7ae-2a6e-4957-84b7-ecb0a5d94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801d0-3c7b-4d4f-811e-99e91f7859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170F90-6BB6-4542-98EE-D70226946E60}">
  <ds:schemaRefs>
    <ds:schemaRef ds:uri="http://schemas.microsoft.com/sharepoint/v3/contenttype/forms"/>
  </ds:schemaRefs>
</ds:datastoreItem>
</file>

<file path=customXml/itemProps2.xml><?xml version="1.0" encoding="utf-8"?>
<ds:datastoreItem xmlns:ds="http://schemas.openxmlformats.org/officeDocument/2006/customXml" ds:itemID="{7BDE87E1-3484-407F-9183-42F71AF80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9e7ae-2a6e-4957-84b7-ecb0a5d94838"/>
    <ds:schemaRef ds:uri="6fa801d0-3c7b-4d4f-811e-99e91f785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09607-3BEC-46BF-9BE4-49C9B9C1C5B8}">
  <ds:schemaRefs>
    <ds:schemaRef ds:uri="4c89e7ae-2a6e-4957-84b7-ecb0a5d94838"/>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fa801d0-3c7b-4d4f-811e-99e91f7859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Zara</dc:creator>
  <cp:keywords/>
  <dc:description/>
  <cp:lastModifiedBy>Marta Lewandowska</cp:lastModifiedBy>
  <cp:revision>3</cp:revision>
  <dcterms:created xsi:type="dcterms:W3CDTF">2020-07-03T10:19:00Z</dcterms:created>
  <dcterms:modified xsi:type="dcterms:W3CDTF">2020-07-24T11:53:00Z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0x0101009A50287F01AF4743A213D1A393B7D6DE</vt:lpwstr>
  </property>
</Properties>
</file>