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CC31" w14:textId="17BA4414" w:rsidR="006B64C3" w:rsidRDefault="00357C05" w:rsidP="006B64C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64C3">
        <w:rPr>
          <w:noProof/>
          <w:lang w:eastAsia="en-GB"/>
        </w:rPr>
        <w:drawing>
          <wp:inline distT="0" distB="0" distL="0" distR="0" wp14:anchorId="1D9D3AE2" wp14:editId="33E8B988">
            <wp:extent cx="2196935" cy="549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4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22708D" wp14:editId="7E44720A">
            <wp:simplePos x="0" y="0"/>
            <wp:positionH relativeFrom="column">
              <wp:posOffset>5245735</wp:posOffset>
            </wp:positionH>
            <wp:positionV relativeFrom="paragraph">
              <wp:posOffset>242570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8513E" w14:textId="542376F6" w:rsidR="00903CFB" w:rsidRDefault="003B130F" w:rsidP="004130D4">
      <w:pPr>
        <w:pStyle w:val="Heading1"/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Acknowledgements</w:t>
      </w:r>
    </w:p>
    <w:p w14:paraId="5A178A5A" w14:textId="77777777" w:rsidR="003B130F" w:rsidRDefault="003B130F" w:rsidP="003B130F"/>
    <w:p w14:paraId="6F979428" w14:textId="796D0498" w:rsidR="003B130F" w:rsidRDefault="003B130F" w:rsidP="003B130F">
      <w:r>
        <w:t xml:space="preserve">The Healthy London Partnership Children and Young people’s </w:t>
      </w:r>
      <w:r w:rsidR="00416BE5">
        <w:t>team would</w:t>
      </w:r>
      <w:r>
        <w:t xml:space="preserve"> like to thank the following people for their </w:t>
      </w:r>
      <w:r w:rsidR="00416BE5">
        <w:t>help,</w:t>
      </w:r>
      <w:r>
        <w:t xml:space="preserve"> without their help this would not this project would not have come to </w:t>
      </w:r>
    </w:p>
    <w:p w14:paraId="302E7D06" w14:textId="40783947" w:rsidR="003B130F" w:rsidRPr="00DD4524" w:rsidRDefault="00035943" w:rsidP="00035478">
      <w:pPr>
        <w:spacing w:line="240" w:lineRule="auto"/>
        <w:rPr>
          <w:rFonts w:ascii="Arial" w:hAnsi="Arial" w:cs="Arial"/>
          <w:color w:val="4F81BD" w:themeColor="accent1"/>
        </w:rPr>
      </w:pPr>
      <w:r w:rsidRPr="00DD4524">
        <w:rPr>
          <w:rFonts w:ascii="Arial" w:hAnsi="Arial" w:cs="Arial"/>
          <w:color w:val="4F81BD" w:themeColor="accent1"/>
        </w:rPr>
        <w:t>Core team</w:t>
      </w:r>
    </w:p>
    <w:p w14:paraId="027F0C7A" w14:textId="2627B48B" w:rsidR="003B130F" w:rsidRPr="00F4787C" w:rsidRDefault="003B130F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The Children and Young People’s Asthma leadership group</w:t>
      </w:r>
    </w:p>
    <w:p w14:paraId="464A7267" w14:textId="0E13729D" w:rsidR="003B130F" w:rsidRPr="00F4787C" w:rsidRDefault="003B130F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The Children and Young People’s Asthma Implementation group</w:t>
      </w:r>
    </w:p>
    <w:p w14:paraId="5BFA11D7" w14:textId="4CAA1F49" w:rsidR="003B130F" w:rsidRDefault="003B130F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Tracy Parr, Head of Children and Young People’s programme Healthy London Partnership</w:t>
      </w:r>
    </w:p>
    <w:p w14:paraId="5A58696A" w14:textId="5C460E36" w:rsidR="003B130F" w:rsidRPr="00F4787C" w:rsidRDefault="003B130F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Sara Nelson Programme lead, Children and Young People’s programme Healthy London Partnership</w:t>
      </w:r>
    </w:p>
    <w:p w14:paraId="4545F212" w14:textId="7AFA3F19" w:rsidR="003B130F" w:rsidRPr="00F4787C" w:rsidRDefault="003B130F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David Finch, GP, Asthma Clinical lead</w:t>
      </w:r>
      <w:r w:rsidR="00E301C0">
        <w:rPr>
          <w:rFonts w:ascii="Arial" w:hAnsi="Arial" w:cs="Arial"/>
          <w:sz w:val="20"/>
          <w:szCs w:val="20"/>
        </w:rPr>
        <w:t xml:space="preserve"> and Chair of the Asthma clinical leadership group</w:t>
      </w:r>
      <w:r w:rsidRPr="00F4787C">
        <w:rPr>
          <w:rFonts w:ascii="Arial" w:hAnsi="Arial" w:cs="Arial"/>
          <w:sz w:val="20"/>
          <w:szCs w:val="20"/>
        </w:rPr>
        <w:t>, North west London Medical Director</w:t>
      </w:r>
    </w:p>
    <w:p w14:paraId="13CB4BB9" w14:textId="7CB588D2" w:rsidR="00035943" w:rsidRDefault="00035943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Louise Mitchell, Chai</w:t>
      </w:r>
      <w:r w:rsidR="00487154">
        <w:rPr>
          <w:rFonts w:ascii="Arial" w:hAnsi="Arial" w:cs="Arial"/>
          <w:sz w:val="20"/>
          <w:szCs w:val="20"/>
        </w:rPr>
        <w:t>r Asthma Implementation group, H</w:t>
      </w:r>
      <w:r>
        <w:rPr>
          <w:rFonts w:ascii="Arial" w:hAnsi="Arial" w:cs="Arial"/>
          <w:sz w:val="20"/>
          <w:szCs w:val="20"/>
        </w:rPr>
        <w:t>ealthy London Partnership</w:t>
      </w:r>
      <w:r w:rsidR="004871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Chief Operating Officer, Barking CCG</w:t>
      </w:r>
    </w:p>
    <w:p w14:paraId="1849324C" w14:textId="222DBD3F" w:rsidR="003B130F" w:rsidRPr="00F4787C" w:rsidRDefault="003B130F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Richard Iles,</w:t>
      </w:r>
      <w:r w:rsidR="008F51A6" w:rsidRPr="00F4787C">
        <w:rPr>
          <w:rFonts w:ascii="Arial" w:hAnsi="Arial" w:cs="Arial"/>
          <w:sz w:val="20"/>
          <w:szCs w:val="20"/>
        </w:rPr>
        <w:t xml:space="preserve"> Paediatrician, </w:t>
      </w:r>
      <w:r w:rsidR="00041501" w:rsidRPr="00487154">
        <w:rPr>
          <w:rFonts w:ascii="Arial" w:hAnsi="Arial" w:cs="Arial"/>
          <w:sz w:val="20"/>
          <w:szCs w:val="20"/>
        </w:rPr>
        <w:t>Evelina Children's Hospital</w:t>
      </w:r>
      <w:r w:rsidR="008F51A6" w:rsidRPr="00F4787C">
        <w:rPr>
          <w:rFonts w:ascii="Arial" w:hAnsi="Arial" w:cs="Arial"/>
          <w:sz w:val="20"/>
          <w:szCs w:val="20"/>
        </w:rPr>
        <w:t>, National Paediatric Asthma Collaborative</w:t>
      </w:r>
      <w:r w:rsidR="00041501">
        <w:rPr>
          <w:rFonts w:ascii="Arial" w:hAnsi="Arial" w:cs="Arial"/>
          <w:sz w:val="20"/>
          <w:szCs w:val="20"/>
        </w:rPr>
        <w:t xml:space="preserve"> lead</w:t>
      </w:r>
      <w:r w:rsidR="008F51A6" w:rsidRPr="00F4787C">
        <w:rPr>
          <w:rFonts w:ascii="Arial" w:hAnsi="Arial" w:cs="Arial"/>
          <w:sz w:val="20"/>
          <w:szCs w:val="20"/>
        </w:rPr>
        <w:t>, Healthy London Partnership Asthma Clinical Advisor</w:t>
      </w:r>
    </w:p>
    <w:p w14:paraId="18D5256B" w14:textId="77777777" w:rsidR="003B130F" w:rsidRDefault="003B130F" w:rsidP="00DD4524">
      <w:pPr>
        <w:pStyle w:val="Transforming-body"/>
        <w:spacing w:before="0" w:after="120" w:line="240" w:lineRule="auto"/>
        <w:rPr>
          <w:rStyle w:val="A4"/>
          <w:rFonts w:cs="Arial"/>
          <w:szCs w:val="20"/>
        </w:rPr>
      </w:pPr>
      <w:r w:rsidRPr="00F4787C">
        <w:rPr>
          <w:rStyle w:val="A4"/>
          <w:rFonts w:cs="Arial"/>
          <w:szCs w:val="20"/>
        </w:rPr>
        <w:t>Professor Russell Viner, Clinical director, London Children and Young People’s Strategic Clinical Network, and Consultant in adolescent medicine, University College Hospital</w:t>
      </w:r>
    </w:p>
    <w:p w14:paraId="459EA76E" w14:textId="4FD2B8F9" w:rsidR="00041501" w:rsidRDefault="00041501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Reena Bhatt, </w:t>
      </w:r>
      <w:proofErr w:type="spellStart"/>
      <w:r>
        <w:rPr>
          <w:rFonts w:ascii="Arial" w:hAnsi="Arial" w:cs="Arial"/>
          <w:sz w:val="20"/>
          <w:szCs w:val="20"/>
        </w:rPr>
        <w:t>Darzi</w:t>
      </w:r>
      <w:proofErr w:type="spellEnd"/>
      <w:r>
        <w:rPr>
          <w:rFonts w:ascii="Arial" w:hAnsi="Arial" w:cs="Arial"/>
          <w:sz w:val="20"/>
          <w:szCs w:val="20"/>
        </w:rPr>
        <w:t xml:space="preserve"> Fellow, Whittington Health, Healthy London Partnership and University College London Partners</w:t>
      </w:r>
    </w:p>
    <w:p w14:paraId="233CFA0F" w14:textId="42E6818F" w:rsidR="00035943" w:rsidRPr="00F4787C" w:rsidRDefault="00487154" w:rsidP="00DD4524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Healthy London Partnership c</w:t>
      </w:r>
      <w:r w:rsidR="00035943">
        <w:rPr>
          <w:rFonts w:ascii="Arial" w:hAnsi="Arial" w:cs="Arial"/>
          <w:sz w:val="20"/>
          <w:szCs w:val="20"/>
        </w:rPr>
        <w:t xml:space="preserve">ommunication team, </w:t>
      </w:r>
      <w:r>
        <w:rPr>
          <w:rFonts w:ascii="Arial" w:hAnsi="Arial" w:cs="Arial"/>
          <w:sz w:val="20"/>
          <w:szCs w:val="20"/>
        </w:rPr>
        <w:t xml:space="preserve">Maria Vidal-Reid, </w:t>
      </w:r>
      <w:r w:rsidR="00035943">
        <w:rPr>
          <w:rFonts w:ascii="Arial" w:hAnsi="Arial" w:cs="Arial"/>
          <w:sz w:val="20"/>
          <w:szCs w:val="20"/>
        </w:rPr>
        <w:t>Emma Pickles, and Kim Boyle</w:t>
      </w:r>
    </w:p>
    <w:p w14:paraId="171EF97A" w14:textId="5B6F5913" w:rsidR="0042270E" w:rsidRDefault="00041501" w:rsidP="00DD4524">
      <w:pPr>
        <w:pStyle w:val="PlainTex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 </w:t>
      </w:r>
      <w:r w:rsidR="0042270E" w:rsidRPr="00487154">
        <w:rPr>
          <w:rFonts w:ascii="Arial" w:hAnsi="Arial" w:cs="Arial"/>
          <w:sz w:val="20"/>
          <w:szCs w:val="20"/>
        </w:rPr>
        <w:t>Wilkinson, Senior Responsible Officer, Children and Young People's Programme Healthy London Partnership and Chief Officer Lewisham CCG</w:t>
      </w:r>
    </w:p>
    <w:p w14:paraId="1A557D03" w14:textId="531F0207" w:rsidR="0042270E" w:rsidRDefault="0042270E" w:rsidP="00DD4524">
      <w:pPr>
        <w:pStyle w:val="PlainText"/>
        <w:spacing w:after="120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Pr="00487154">
        <w:rPr>
          <w:rFonts w:ascii="Arial" w:hAnsi="Arial" w:cs="Arial"/>
          <w:sz w:val="20"/>
          <w:szCs w:val="20"/>
        </w:rPr>
        <w:t>Huxter</w:t>
      </w:r>
      <w:proofErr w:type="spellEnd"/>
      <w:r w:rsidRPr="00487154">
        <w:rPr>
          <w:rFonts w:ascii="Arial" w:hAnsi="Arial" w:cs="Arial"/>
          <w:sz w:val="20"/>
          <w:szCs w:val="20"/>
        </w:rPr>
        <w:t xml:space="preserve">, Senior Responsible Officer, Children and Young People's Programme Healthy London Partnership and Head of </w:t>
      </w:r>
      <w:proofErr w:type="spellStart"/>
      <w:r w:rsidRPr="00487154">
        <w:rPr>
          <w:rFonts w:ascii="Arial" w:hAnsi="Arial" w:cs="Arial"/>
          <w:sz w:val="20"/>
          <w:szCs w:val="20"/>
        </w:rPr>
        <w:t>Specialsed</w:t>
      </w:r>
      <w:proofErr w:type="spellEnd"/>
      <w:r w:rsidRPr="00487154">
        <w:rPr>
          <w:rFonts w:ascii="Arial" w:hAnsi="Arial" w:cs="Arial"/>
          <w:sz w:val="20"/>
          <w:szCs w:val="20"/>
        </w:rPr>
        <w:t xml:space="preserve"> Commissioning NHS England (London)</w:t>
      </w:r>
    </w:p>
    <w:p w14:paraId="0721BB15" w14:textId="77777777" w:rsidR="00DD4524" w:rsidRDefault="00DD4524" w:rsidP="00487154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14:paraId="7131447A" w14:textId="571CCE43" w:rsidR="00041501" w:rsidRDefault="00041501" w:rsidP="00DD4524">
      <w:pPr>
        <w:pStyle w:val="Transforming-body"/>
        <w:spacing w:before="0" w:after="0"/>
        <w:rPr>
          <w:rStyle w:val="A4"/>
          <w:rFonts w:cs="Arial"/>
          <w:szCs w:val="20"/>
        </w:rPr>
      </w:pPr>
      <w:r w:rsidRPr="00DD4524">
        <w:rPr>
          <w:rStyle w:val="A4"/>
          <w:rFonts w:cs="Arial"/>
          <w:b/>
          <w:color w:val="4F81BD" w:themeColor="accent1"/>
          <w:szCs w:val="20"/>
        </w:rPr>
        <w:t>The Healthy London Partnership asthma in schools sub group</w:t>
      </w:r>
      <w:r w:rsidRPr="00487154">
        <w:rPr>
          <w:rStyle w:val="A4"/>
          <w:rFonts w:cs="Arial"/>
          <w:szCs w:val="20"/>
        </w:rPr>
        <w:t xml:space="preserve">, </w:t>
      </w:r>
      <w:r w:rsidR="00DD4524">
        <w:rPr>
          <w:rStyle w:val="A4"/>
          <w:rFonts w:cs="Arial"/>
          <w:szCs w:val="20"/>
        </w:rPr>
        <w:t xml:space="preserve">and its </w:t>
      </w:r>
      <w:r w:rsidRPr="00487154">
        <w:rPr>
          <w:rStyle w:val="A4"/>
          <w:rFonts w:cs="Arial"/>
          <w:szCs w:val="20"/>
        </w:rPr>
        <w:t xml:space="preserve">Nickola Rickard, </w:t>
      </w:r>
      <w:r w:rsidRPr="00487154">
        <w:rPr>
          <w:rFonts w:cs="Arial"/>
          <w:sz w:val="20"/>
          <w:szCs w:val="20"/>
        </w:rPr>
        <w:t xml:space="preserve">Chair, Schools subgroup, Healthy London Partnership, </w:t>
      </w:r>
      <w:r w:rsidRPr="00487154">
        <w:rPr>
          <w:rStyle w:val="A4"/>
          <w:rFonts w:cs="Arial"/>
          <w:szCs w:val="20"/>
        </w:rPr>
        <w:t xml:space="preserve"> Asthma friendly schools project lead and School Nurse NHS Islington</w:t>
      </w:r>
    </w:p>
    <w:p w14:paraId="3412C6D5" w14:textId="77777777" w:rsidR="00DD4524" w:rsidRDefault="00DD4524" w:rsidP="00DD4524">
      <w:pPr>
        <w:pStyle w:val="Transforming-body"/>
        <w:spacing w:before="0" w:after="0"/>
        <w:rPr>
          <w:rStyle w:val="A4"/>
          <w:rFonts w:cs="Arial"/>
          <w:szCs w:val="20"/>
        </w:rPr>
      </w:pPr>
    </w:p>
    <w:p w14:paraId="0416C3F3" w14:textId="49824ED0" w:rsidR="00041501" w:rsidRPr="00A13DAB" w:rsidRDefault="00041501" w:rsidP="00041501">
      <w:pPr>
        <w:spacing w:after="0"/>
        <w:rPr>
          <w:rFonts w:ascii="Arial" w:hAnsi="Arial" w:cs="Arial"/>
          <w:sz w:val="20"/>
          <w:szCs w:val="20"/>
        </w:rPr>
      </w:pPr>
      <w:r w:rsidRPr="00DD4524">
        <w:rPr>
          <w:rFonts w:ascii="Arial" w:hAnsi="Arial" w:cs="Arial"/>
          <w:b/>
          <w:color w:val="4F81BD" w:themeColor="accent1"/>
          <w:sz w:val="20"/>
          <w:szCs w:val="20"/>
        </w:rPr>
        <w:t>The Healthy London Partnership Asthma pharmacy sub group</w:t>
      </w:r>
      <w:r w:rsidRPr="00DD45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D4524">
        <w:rPr>
          <w:rFonts w:ascii="Arial" w:hAnsi="Arial" w:cs="Arial"/>
          <w:sz w:val="20"/>
          <w:szCs w:val="20"/>
        </w:rPr>
        <w:t xml:space="preserve">and its </w:t>
      </w:r>
      <w:r w:rsidR="00DD4524" w:rsidRPr="00A13DAB">
        <w:rPr>
          <w:rFonts w:ascii="Arial" w:hAnsi="Arial" w:cs="Arial"/>
          <w:sz w:val="20"/>
          <w:szCs w:val="20"/>
        </w:rPr>
        <w:t xml:space="preserve">chair </w:t>
      </w:r>
      <w:r w:rsidRPr="00A13DAB">
        <w:rPr>
          <w:rFonts w:ascii="Arial" w:hAnsi="Arial" w:cs="Arial"/>
          <w:sz w:val="20"/>
          <w:szCs w:val="20"/>
        </w:rPr>
        <w:t>Donal Markey, Regional lead Healthy London</w:t>
      </w:r>
      <w:r w:rsidR="00DD4524">
        <w:rPr>
          <w:rFonts w:ascii="Arial" w:hAnsi="Arial" w:cs="Arial"/>
          <w:sz w:val="20"/>
          <w:szCs w:val="20"/>
        </w:rPr>
        <w:t xml:space="preserve"> Partnership, Pharmacy advisor </w:t>
      </w:r>
    </w:p>
    <w:p w14:paraId="11444BA5" w14:textId="77777777" w:rsidR="00041501" w:rsidRPr="00487154" w:rsidRDefault="00041501" w:rsidP="0004150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620F0272" w14:textId="18F91087" w:rsidR="00041501" w:rsidRPr="00041501" w:rsidRDefault="00041501" w:rsidP="00041501">
      <w:pPr>
        <w:pStyle w:val="Heading2"/>
      </w:pPr>
      <w:r w:rsidRPr="00041501">
        <w:t>Contributors</w:t>
      </w:r>
    </w:p>
    <w:p w14:paraId="08551D78" w14:textId="77777777" w:rsidR="00DD4524" w:rsidRPr="00A13DAB" w:rsidRDefault="00DD4524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13DAB">
        <w:rPr>
          <w:rFonts w:ascii="Arial" w:hAnsi="Arial" w:cs="Arial"/>
          <w:sz w:val="20"/>
          <w:szCs w:val="20"/>
        </w:rPr>
        <w:t>Faiza</w:t>
      </w:r>
      <w:proofErr w:type="spellEnd"/>
      <w:r w:rsidRPr="00A13DAB">
        <w:rPr>
          <w:rFonts w:ascii="Arial" w:hAnsi="Arial" w:cs="Arial"/>
          <w:sz w:val="20"/>
          <w:szCs w:val="20"/>
        </w:rPr>
        <w:t xml:space="preserve"> Ali, Support Pharmacist, Croydon CCG</w:t>
      </w:r>
    </w:p>
    <w:p w14:paraId="1D4EE8CA" w14:textId="77777777" w:rsidR="00041501" w:rsidRPr="00487154" w:rsidRDefault="00041501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>Oliver Anglin, GP and Children and Young People's lead, Camden CCG</w:t>
      </w:r>
    </w:p>
    <w:p w14:paraId="59443A34" w14:textId="77777777" w:rsidR="00DD4524" w:rsidRPr="00F4787C" w:rsidRDefault="00DD4524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>Croydon Community Asthma Team</w:t>
      </w:r>
    </w:p>
    <w:p w14:paraId="37200434" w14:textId="52982DB4" w:rsidR="00412D0A" w:rsidRDefault="00412D0A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Andy Bush</w:t>
      </w:r>
      <w:r w:rsidRPr="00412D0A">
        <w:rPr>
          <w:color w:val="000000"/>
        </w:rPr>
        <w:t xml:space="preserve"> </w:t>
      </w:r>
      <w:r w:rsidRPr="00412D0A">
        <w:rPr>
          <w:rFonts w:ascii="Arial" w:hAnsi="Arial" w:cs="Arial"/>
          <w:color w:val="000000"/>
          <w:sz w:val="20"/>
          <w:szCs w:val="20"/>
        </w:rPr>
        <w:t xml:space="preserve">Professor of Paediatrics and Head of Section (Paediatrics, Imperial College London), Professor of Paediatric </w:t>
      </w:r>
      <w:proofErr w:type="spellStart"/>
      <w:r w:rsidRPr="00412D0A">
        <w:rPr>
          <w:rFonts w:ascii="Arial" w:hAnsi="Arial" w:cs="Arial"/>
          <w:color w:val="000000"/>
          <w:sz w:val="20"/>
          <w:szCs w:val="20"/>
        </w:rPr>
        <w:t>Respirology</w:t>
      </w:r>
      <w:proofErr w:type="spellEnd"/>
      <w:r w:rsidRPr="00412D0A">
        <w:rPr>
          <w:rFonts w:ascii="Arial" w:hAnsi="Arial" w:cs="Arial"/>
          <w:color w:val="000000"/>
          <w:sz w:val="20"/>
          <w:szCs w:val="20"/>
        </w:rPr>
        <w:t xml:space="preserve">, National Heart and Lung Institute, and Consultant Paediatric Chest Physician, Royal Brompton </w:t>
      </w:r>
      <w:proofErr w:type="spellStart"/>
      <w:r w:rsidRPr="00412D0A">
        <w:rPr>
          <w:rFonts w:ascii="Arial" w:hAnsi="Arial" w:cs="Arial"/>
          <w:color w:val="000000"/>
          <w:sz w:val="20"/>
          <w:szCs w:val="20"/>
        </w:rPr>
        <w:t>Harefield</w:t>
      </w:r>
      <w:proofErr w:type="spellEnd"/>
      <w:r w:rsidRPr="00412D0A">
        <w:rPr>
          <w:rFonts w:ascii="Arial" w:hAnsi="Arial" w:cs="Arial"/>
          <w:color w:val="000000"/>
          <w:sz w:val="20"/>
          <w:szCs w:val="20"/>
        </w:rPr>
        <w:t xml:space="preserve"> NHS Foundation Trust</w:t>
      </w:r>
    </w:p>
    <w:p w14:paraId="4B38ED32" w14:textId="624DFDE7" w:rsidR="00DD4524" w:rsidRPr="00F4787C" w:rsidRDefault="00DD4524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lastRenderedPageBreak/>
        <w:t xml:space="preserve">Richard </w:t>
      </w:r>
      <w:proofErr w:type="spellStart"/>
      <w:r w:rsidRPr="00F4787C">
        <w:rPr>
          <w:rFonts w:ascii="Arial" w:hAnsi="Arial" w:cs="Arial"/>
          <w:sz w:val="20"/>
          <w:szCs w:val="20"/>
        </w:rPr>
        <w:t>Chevasse</w:t>
      </w:r>
      <w:proofErr w:type="spellEnd"/>
      <w:r>
        <w:rPr>
          <w:rFonts w:ascii="Arial" w:hAnsi="Arial" w:cs="Arial"/>
          <w:sz w:val="20"/>
          <w:szCs w:val="20"/>
        </w:rPr>
        <w:t>, Paediatrician, St Georges Hospital</w:t>
      </w:r>
      <w:r w:rsidRPr="00A14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South West London Respiratory Network Lead</w:t>
      </w:r>
    </w:p>
    <w:p w14:paraId="60F3FE3F" w14:textId="77777777" w:rsidR="00041501" w:rsidRPr="00487154" w:rsidRDefault="00041501" w:rsidP="00DD4524">
      <w:pPr>
        <w:spacing w:after="0" w:line="360" w:lineRule="auto"/>
        <w:rPr>
          <w:rFonts w:ascii="Arial" w:hAnsi="Arial" w:cs="Arial"/>
          <w:sz w:val="20"/>
          <w:szCs w:val="20"/>
          <w:lang w:val="en-US" w:eastAsia="en-GB"/>
        </w:rPr>
      </w:pPr>
      <w:r w:rsidRPr="00487154">
        <w:rPr>
          <w:rFonts w:ascii="Arial" w:hAnsi="Arial" w:cs="Arial"/>
          <w:sz w:val="20"/>
          <w:szCs w:val="20"/>
        </w:rPr>
        <w:t xml:space="preserve">Dr Rahul Chodhari, </w:t>
      </w:r>
      <w:r w:rsidRPr="00487154">
        <w:rPr>
          <w:rFonts w:ascii="Arial" w:hAnsi="Arial" w:cs="Arial"/>
          <w:sz w:val="20"/>
          <w:szCs w:val="20"/>
          <w:lang w:val="en-US" w:eastAsia="en-GB"/>
        </w:rPr>
        <w:t xml:space="preserve">Consultant </w:t>
      </w:r>
      <w:proofErr w:type="spellStart"/>
      <w:r w:rsidRPr="00487154">
        <w:rPr>
          <w:rFonts w:ascii="Arial" w:hAnsi="Arial" w:cs="Arial"/>
          <w:sz w:val="20"/>
          <w:szCs w:val="20"/>
          <w:lang w:val="en-US" w:eastAsia="en-GB"/>
        </w:rPr>
        <w:t>Paediatrician</w:t>
      </w:r>
      <w:proofErr w:type="spellEnd"/>
      <w:r w:rsidRPr="00487154">
        <w:rPr>
          <w:rFonts w:ascii="Arial" w:hAnsi="Arial" w:cs="Arial"/>
          <w:sz w:val="20"/>
          <w:szCs w:val="20"/>
          <w:lang w:val="en-US" w:eastAsia="en-GB"/>
        </w:rPr>
        <w:t xml:space="preserve"> with an interest in Respiratory medicine and Allergy’ Royal Free London Foundation NHS Trust</w:t>
      </w:r>
    </w:p>
    <w:p w14:paraId="0B6DA0EA" w14:textId="77777777" w:rsidR="00041501" w:rsidRPr="00487154" w:rsidRDefault="00041501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487154">
        <w:rPr>
          <w:rFonts w:ascii="Arial" w:hAnsi="Arial" w:cs="Arial"/>
          <w:sz w:val="20"/>
          <w:szCs w:val="20"/>
        </w:rPr>
        <w:t>Azmain</w:t>
      </w:r>
      <w:proofErr w:type="spellEnd"/>
      <w:r w:rsidRPr="00487154">
        <w:rPr>
          <w:rFonts w:ascii="Arial" w:hAnsi="Arial" w:cs="Arial"/>
          <w:sz w:val="20"/>
          <w:szCs w:val="20"/>
        </w:rPr>
        <w:t xml:space="preserve"> Chowdhury</w:t>
      </w:r>
      <w:r>
        <w:rPr>
          <w:rFonts w:ascii="Arial" w:hAnsi="Arial" w:cs="Arial"/>
          <w:sz w:val="20"/>
          <w:szCs w:val="20"/>
        </w:rPr>
        <w:t>,</w:t>
      </w:r>
      <w:r w:rsidRPr="00487154">
        <w:rPr>
          <w:rFonts w:ascii="Arial" w:hAnsi="Arial" w:cs="Arial"/>
          <w:sz w:val="20"/>
          <w:szCs w:val="20"/>
        </w:rPr>
        <w:t xml:space="preserve"> Medical student, University College London</w:t>
      </w:r>
    </w:p>
    <w:p w14:paraId="07C2E550" w14:textId="77777777" w:rsidR="00041501" w:rsidRPr="00487154" w:rsidRDefault="00041501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>Jonny Coppell, Medical Student University College London</w:t>
      </w:r>
    </w:p>
    <w:p w14:paraId="5AE3D94B" w14:textId="77777777" w:rsidR="00041501" w:rsidRPr="00487154" w:rsidRDefault="00041501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 xml:space="preserve">Anne Corbett, </w:t>
      </w:r>
      <w:r w:rsidRPr="00487154">
        <w:rPr>
          <w:rFonts w:ascii="Arial" w:eastAsia="Times New Roman" w:hAnsi="Arial" w:cs="Arial"/>
          <w:bCs/>
          <w:iCs/>
          <w:sz w:val="20"/>
          <w:szCs w:val="20"/>
        </w:rPr>
        <w:t xml:space="preserve">Head of Richard </w:t>
      </w:r>
      <w:proofErr w:type="spellStart"/>
      <w:r w:rsidRPr="00487154">
        <w:rPr>
          <w:rFonts w:ascii="Arial" w:eastAsia="Times New Roman" w:hAnsi="Arial" w:cs="Arial"/>
          <w:bCs/>
          <w:iCs/>
          <w:sz w:val="20"/>
          <w:szCs w:val="20"/>
        </w:rPr>
        <w:t>Cloudesley</w:t>
      </w:r>
      <w:proofErr w:type="spellEnd"/>
      <w:r w:rsidRPr="00487154">
        <w:rPr>
          <w:rFonts w:ascii="Arial" w:eastAsia="Times New Roman" w:hAnsi="Arial" w:cs="Arial"/>
          <w:bCs/>
          <w:iCs/>
          <w:sz w:val="20"/>
          <w:szCs w:val="20"/>
        </w:rPr>
        <w:t xml:space="preserve"> Outreach Service</w:t>
      </w:r>
    </w:p>
    <w:p w14:paraId="79DD85A5" w14:textId="77777777" w:rsidR="00041501" w:rsidRPr="00487154" w:rsidRDefault="00041501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>Colette</w:t>
      </w:r>
      <w:r w:rsidRPr="00487154">
        <w:rPr>
          <w:rFonts w:ascii="Arial" w:hAnsi="Arial" w:cs="Arial"/>
          <w:sz w:val="20"/>
          <w:szCs w:val="20"/>
        </w:rPr>
        <w:tab/>
        <w:t>Datt Nurse Consultant in Paediatrics, Whittington Hospital, London</w:t>
      </w:r>
    </w:p>
    <w:p w14:paraId="1A98B583" w14:textId="77777777" w:rsidR="00041501" w:rsidRPr="00487154" w:rsidRDefault="00041501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 xml:space="preserve">Louise Fleming, Consultant Paediatric Respiratory Medicine, Royal </w:t>
      </w:r>
      <w:proofErr w:type="spellStart"/>
      <w:r w:rsidRPr="00487154">
        <w:rPr>
          <w:rFonts w:ascii="Arial" w:hAnsi="Arial" w:cs="Arial"/>
          <w:sz w:val="20"/>
          <w:szCs w:val="20"/>
        </w:rPr>
        <w:t>Bromton</w:t>
      </w:r>
      <w:proofErr w:type="spellEnd"/>
      <w:r w:rsidRPr="00487154">
        <w:rPr>
          <w:rFonts w:ascii="Arial" w:hAnsi="Arial" w:cs="Arial"/>
          <w:sz w:val="20"/>
          <w:szCs w:val="20"/>
        </w:rPr>
        <w:t xml:space="preserve"> Hospital, London</w:t>
      </w:r>
    </w:p>
    <w:p w14:paraId="160206EA" w14:textId="77777777" w:rsidR="00DD4524" w:rsidRPr="00A13DAB" w:rsidRDefault="00DD4524" w:rsidP="00DD452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13DAB">
        <w:rPr>
          <w:rFonts w:ascii="Arial" w:eastAsia="Times New Roman" w:hAnsi="Arial" w:cs="Arial"/>
          <w:sz w:val="20"/>
          <w:szCs w:val="20"/>
        </w:rPr>
        <w:t>Sanjey</w:t>
      </w:r>
      <w:proofErr w:type="spellEnd"/>
      <w:r w:rsidRPr="00A13D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13DAB">
        <w:rPr>
          <w:rFonts w:ascii="Arial" w:eastAsia="Times New Roman" w:hAnsi="Arial" w:cs="Arial"/>
          <w:sz w:val="20"/>
          <w:szCs w:val="20"/>
        </w:rPr>
        <w:t>Ganvir</w:t>
      </w:r>
      <w:proofErr w:type="spellEnd"/>
      <w:r w:rsidRPr="00A13DAB">
        <w:rPr>
          <w:rFonts w:ascii="Arial" w:eastAsia="Times New Roman" w:hAnsi="Arial" w:cs="Arial"/>
          <w:sz w:val="20"/>
          <w:szCs w:val="20"/>
        </w:rPr>
        <w:t xml:space="preserve">, </w:t>
      </w:r>
      <w:r w:rsidRPr="00A13DAB">
        <w:rPr>
          <w:rFonts w:ascii="Arial" w:hAnsi="Arial" w:cs="Arial"/>
          <w:sz w:val="20"/>
          <w:szCs w:val="20"/>
        </w:rPr>
        <w:t>Community Pharmacist</w:t>
      </w:r>
      <w:r>
        <w:rPr>
          <w:rFonts w:ascii="Arial" w:hAnsi="Arial" w:cs="Arial"/>
          <w:sz w:val="20"/>
          <w:szCs w:val="20"/>
        </w:rPr>
        <w:t>,</w:t>
      </w:r>
      <w:r w:rsidRPr="00A13DAB">
        <w:rPr>
          <w:rFonts w:ascii="Arial" w:eastAsia="Times New Roman" w:hAnsi="Arial" w:cs="Arial"/>
          <w:sz w:val="20"/>
          <w:szCs w:val="20"/>
        </w:rPr>
        <w:t xml:space="preserve"> Green Light Pharmacy</w:t>
      </w:r>
      <w:proofErr w:type="gramStart"/>
      <w:r w:rsidRPr="00A13DAB">
        <w:rPr>
          <w:rFonts w:ascii="Arial" w:eastAsia="Times New Roman" w:hAnsi="Arial" w:cs="Arial"/>
          <w:sz w:val="20"/>
          <w:szCs w:val="20"/>
        </w:rPr>
        <w:t>,  Euston</w:t>
      </w:r>
      <w:proofErr w:type="gramEnd"/>
      <w:r w:rsidRPr="00A13DAB">
        <w:rPr>
          <w:rFonts w:ascii="Arial" w:eastAsia="Times New Roman" w:hAnsi="Arial" w:cs="Arial"/>
          <w:sz w:val="20"/>
          <w:szCs w:val="20"/>
        </w:rPr>
        <w:t> </w:t>
      </w:r>
    </w:p>
    <w:p w14:paraId="05F80442" w14:textId="3BF73F5C" w:rsidR="00041501" w:rsidRPr="00487154" w:rsidRDefault="00041501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 xml:space="preserve">Jonathan </w:t>
      </w:r>
      <w:proofErr w:type="spellStart"/>
      <w:r w:rsidRPr="00487154">
        <w:rPr>
          <w:rFonts w:ascii="Arial" w:hAnsi="Arial" w:cs="Arial"/>
          <w:sz w:val="20"/>
          <w:szCs w:val="20"/>
        </w:rPr>
        <w:t>Grigg</w:t>
      </w:r>
      <w:proofErr w:type="spellEnd"/>
      <w:r w:rsidRPr="00487154">
        <w:rPr>
          <w:rFonts w:ascii="Arial" w:hAnsi="Arial" w:cs="Arial"/>
          <w:sz w:val="20"/>
          <w:szCs w:val="20"/>
        </w:rPr>
        <w:t xml:space="preserve"> </w:t>
      </w:r>
      <w:r w:rsidRPr="00487154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Professor of </w:t>
      </w:r>
      <w:proofErr w:type="spellStart"/>
      <w:r w:rsidRPr="00487154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Paediatric</w:t>
      </w:r>
      <w:proofErr w:type="spellEnd"/>
      <w:r w:rsidRPr="00487154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 Respiratory and Environmental Medicine at Queen Mary University of London</w:t>
      </w:r>
      <w:r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,</w:t>
      </w:r>
      <w:r w:rsidRPr="00487154">
        <w:rPr>
          <w:rFonts w:ascii="Arial" w:hAnsi="Arial" w:cs="Arial"/>
          <w:b/>
          <w:sz w:val="20"/>
          <w:szCs w:val="20"/>
        </w:rPr>
        <w:t xml:space="preserve"> </w:t>
      </w:r>
      <w:r w:rsidRPr="00487154">
        <w:rPr>
          <w:rFonts w:ascii="Arial" w:hAnsi="Arial" w:cs="Arial"/>
          <w:sz w:val="20"/>
          <w:szCs w:val="20"/>
        </w:rPr>
        <w:t>Bart’s and the London Trust</w:t>
      </w:r>
      <w:proofErr w:type="gramStart"/>
      <w:r w:rsidRPr="00487154">
        <w:rPr>
          <w:rFonts w:ascii="Arial" w:hAnsi="Arial" w:cs="Arial"/>
          <w:sz w:val="20"/>
          <w:szCs w:val="20"/>
        </w:rPr>
        <w:t>,</w:t>
      </w:r>
      <w:r w:rsidRPr="00487154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.</w:t>
      </w:r>
      <w:proofErr w:type="gramEnd"/>
    </w:p>
    <w:p w14:paraId="2E63742D" w14:textId="3A65FE2F" w:rsidR="00DD4524" w:rsidRPr="00A13DAB" w:rsidRDefault="00DD4524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3DAB">
        <w:rPr>
          <w:rFonts w:ascii="Arial" w:hAnsi="Arial" w:cs="Arial"/>
          <w:sz w:val="20"/>
          <w:szCs w:val="20"/>
        </w:rPr>
        <w:t xml:space="preserve">Margaret </w:t>
      </w:r>
      <w:proofErr w:type="spellStart"/>
      <w:r w:rsidRPr="00A13DAB">
        <w:rPr>
          <w:rFonts w:ascii="Arial" w:hAnsi="Arial" w:cs="Arial"/>
          <w:sz w:val="20"/>
          <w:szCs w:val="20"/>
        </w:rPr>
        <w:t>Haastrap</w:t>
      </w:r>
      <w:proofErr w:type="spellEnd"/>
      <w:r w:rsidRPr="00A13DAB">
        <w:rPr>
          <w:rFonts w:ascii="Arial" w:hAnsi="Arial" w:cs="Arial"/>
          <w:sz w:val="20"/>
          <w:szCs w:val="20"/>
        </w:rPr>
        <w:t>, Head of medicines management, Croydon CCG</w:t>
      </w:r>
    </w:p>
    <w:p w14:paraId="44D15051" w14:textId="5CE2AA08" w:rsidR="006E5059" w:rsidRDefault="006E5059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Hale, Asthma Clinical </w:t>
      </w:r>
      <w:bookmarkStart w:id="0" w:name="_GoBack"/>
      <w:bookmarkEnd w:id="0"/>
      <w:r w:rsidRPr="006E50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urse </w:t>
      </w:r>
      <w:r w:rsidRPr="006E505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pecialist,</w:t>
      </w:r>
      <w:r w:rsidRPr="006E5059">
        <w:rPr>
          <w:rFonts w:ascii="Arial" w:hAnsi="Arial" w:cs="Arial"/>
          <w:sz w:val="20"/>
          <w:szCs w:val="20"/>
        </w:rPr>
        <w:t xml:space="preserve"> Whittington </w:t>
      </w:r>
      <w:r>
        <w:rPr>
          <w:rFonts w:ascii="Arial" w:hAnsi="Arial" w:cs="Arial"/>
          <w:sz w:val="20"/>
          <w:szCs w:val="20"/>
        </w:rPr>
        <w:t>Health</w:t>
      </w:r>
    </w:p>
    <w:p w14:paraId="723A2539" w14:textId="2D031103" w:rsidR="0042270E" w:rsidRPr="00487154" w:rsidRDefault="00487154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Eugenia </w:t>
      </w:r>
      <w:r w:rsidR="0042270E" w:rsidRPr="00487154">
        <w:rPr>
          <w:rFonts w:ascii="Arial" w:hAnsi="Arial" w:cs="Arial"/>
          <w:sz w:val="20"/>
          <w:szCs w:val="20"/>
        </w:rPr>
        <w:t>Lee, GP Lead, Children and Young People's Programme Healthy London Partnership</w:t>
      </w:r>
    </w:p>
    <w:p w14:paraId="3702A2A8" w14:textId="77777777" w:rsidR="00DD4524" w:rsidRPr="00A13DAB" w:rsidRDefault="00DD4524" w:rsidP="00DD452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13DAB">
        <w:rPr>
          <w:rFonts w:ascii="Arial" w:eastAsia="Times New Roman" w:hAnsi="Arial" w:cs="Arial"/>
          <w:sz w:val="20"/>
          <w:szCs w:val="20"/>
        </w:rPr>
        <w:t xml:space="preserve">Anil Patel, </w:t>
      </w:r>
      <w:r w:rsidRPr="00A13DAB">
        <w:rPr>
          <w:rFonts w:ascii="Arial" w:hAnsi="Arial" w:cs="Arial"/>
          <w:sz w:val="20"/>
          <w:szCs w:val="20"/>
        </w:rPr>
        <w:t>Community Pharmacist</w:t>
      </w:r>
      <w:r w:rsidRPr="00A13DAB">
        <w:rPr>
          <w:rFonts w:ascii="Arial" w:eastAsia="Times New Roman" w:hAnsi="Arial" w:cs="Arial"/>
          <w:sz w:val="20"/>
          <w:szCs w:val="20"/>
        </w:rPr>
        <w:t xml:space="preserve"> Ace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A13DAB">
        <w:rPr>
          <w:rFonts w:ascii="Arial" w:eastAsia="Times New Roman" w:hAnsi="Arial" w:cs="Arial"/>
          <w:sz w:val="20"/>
          <w:szCs w:val="20"/>
        </w:rPr>
        <w:t xml:space="preserve"> Pharmacy, Chessington  </w:t>
      </w:r>
    </w:p>
    <w:p w14:paraId="0AC730B7" w14:textId="77777777" w:rsidR="00DD4524" w:rsidRPr="00A13DAB" w:rsidRDefault="00DD4524" w:rsidP="00DD452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13DAB">
        <w:rPr>
          <w:rFonts w:ascii="Arial" w:eastAsia="Times New Roman" w:hAnsi="Arial" w:cs="Arial"/>
          <w:sz w:val="20"/>
          <w:szCs w:val="20"/>
        </w:rPr>
        <w:t>Mayent</w:t>
      </w:r>
      <w:proofErr w:type="spellEnd"/>
      <w:r w:rsidRPr="00A13DAB">
        <w:rPr>
          <w:rFonts w:ascii="Arial" w:eastAsia="Times New Roman" w:hAnsi="Arial" w:cs="Arial"/>
          <w:sz w:val="20"/>
          <w:szCs w:val="20"/>
        </w:rPr>
        <w:t xml:space="preserve"> Patel,</w:t>
      </w:r>
      <w:r w:rsidRPr="00A13DAB">
        <w:rPr>
          <w:rFonts w:ascii="Arial" w:hAnsi="Arial" w:cs="Arial"/>
          <w:sz w:val="20"/>
          <w:szCs w:val="20"/>
        </w:rPr>
        <w:t xml:space="preserve"> Community Pharmacist</w:t>
      </w:r>
      <w:r>
        <w:rPr>
          <w:rFonts w:ascii="Arial" w:hAnsi="Arial" w:cs="Arial"/>
          <w:sz w:val="20"/>
          <w:szCs w:val="20"/>
        </w:rPr>
        <w:t>,</w:t>
      </w:r>
      <w:r w:rsidRPr="00A13DAB">
        <w:rPr>
          <w:rFonts w:ascii="Arial" w:eastAsia="Times New Roman" w:hAnsi="Arial" w:cs="Arial"/>
          <w:sz w:val="20"/>
          <w:szCs w:val="20"/>
        </w:rPr>
        <w:t xml:space="preserve"> Pearl Chemist, Tooting </w:t>
      </w:r>
    </w:p>
    <w:p w14:paraId="229CAF3E" w14:textId="77777777" w:rsidR="00DD4524" w:rsidRDefault="00DD4524" w:rsidP="00DD4524">
      <w:pPr>
        <w:pStyle w:val="Transforming-body"/>
        <w:spacing w:before="0" w:after="0" w:line="360" w:lineRule="auto"/>
        <w:rPr>
          <w:rStyle w:val="A4"/>
          <w:rFonts w:cs="Arial"/>
          <w:szCs w:val="20"/>
        </w:rPr>
      </w:pPr>
      <w:r>
        <w:rPr>
          <w:rStyle w:val="A4"/>
          <w:rFonts w:cs="Arial"/>
          <w:szCs w:val="20"/>
        </w:rPr>
        <w:t>Dr Mark Levy, GP Respiratory Lead in Harrow CCG, past NRAD Chair</w:t>
      </w:r>
    </w:p>
    <w:p w14:paraId="20498F3D" w14:textId="61E9AA09" w:rsidR="0042270E" w:rsidRPr="00487154" w:rsidRDefault="0042270E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>Daniel Lutman</w:t>
      </w:r>
      <w:r w:rsidR="00487154" w:rsidRPr="00487154">
        <w:rPr>
          <w:rFonts w:ascii="Arial" w:hAnsi="Arial" w:cs="Arial"/>
          <w:sz w:val="20"/>
          <w:szCs w:val="20"/>
        </w:rPr>
        <w:t>, Children’s</w:t>
      </w:r>
      <w:r w:rsidRPr="00487154">
        <w:rPr>
          <w:rFonts w:ascii="Arial" w:hAnsi="Arial" w:cs="Arial"/>
          <w:sz w:val="20"/>
          <w:szCs w:val="20"/>
        </w:rPr>
        <w:t xml:space="preserve"> Acute Transport Service Consultant</w:t>
      </w:r>
      <w:r w:rsidR="00487154" w:rsidRPr="00487154">
        <w:rPr>
          <w:rFonts w:ascii="Arial" w:hAnsi="Arial" w:cs="Arial"/>
          <w:sz w:val="20"/>
          <w:szCs w:val="20"/>
        </w:rPr>
        <w:t>, Great</w:t>
      </w:r>
      <w:r w:rsidRPr="00487154">
        <w:rPr>
          <w:rFonts w:ascii="Arial" w:hAnsi="Arial" w:cs="Arial"/>
          <w:sz w:val="20"/>
          <w:szCs w:val="20"/>
        </w:rPr>
        <w:t xml:space="preserve"> Ormond Street Hospital for Children, London</w:t>
      </w:r>
    </w:p>
    <w:p w14:paraId="3FECFCAF" w14:textId="4ED74A87" w:rsidR="0042270E" w:rsidRPr="00487154" w:rsidRDefault="00041501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487154">
        <w:rPr>
          <w:rStyle w:val="A4"/>
          <w:rFonts w:cs="Arial"/>
          <w:szCs w:val="20"/>
        </w:rPr>
        <w:t xml:space="preserve">Sally </w:t>
      </w:r>
      <w:proofErr w:type="spellStart"/>
      <w:r w:rsidRPr="00487154">
        <w:rPr>
          <w:rStyle w:val="A4"/>
          <w:rFonts w:cs="Arial"/>
          <w:szCs w:val="20"/>
        </w:rPr>
        <w:t>Lydamore</w:t>
      </w:r>
      <w:proofErr w:type="spellEnd"/>
      <w:r w:rsidRPr="00487154">
        <w:rPr>
          <w:rStyle w:val="A4"/>
          <w:rFonts w:cs="Arial"/>
          <w:szCs w:val="20"/>
        </w:rPr>
        <w:t xml:space="preserve">, School nursing service manager, Camden </w:t>
      </w:r>
      <w:r w:rsidR="0042270E" w:rsidRPr="00487154">
        <w:rPr>
          <w:rFonts w:ascii="Arial" w:hAnsi="Arial" w:cs="Arial"/>
          <w:sz w:val="20"/>
          <w:szCs w:val="20"/>
        </w:rPr>
        <w:t>Donal Markey Pharmacy Advisor, Children and Young People's Programme Healthy London Partnership, Head of primary care commissioning for dentistry , optometry and pharmacy (NHS England (London Region)</w:t>
      </w:r>
    </w:p>
    <w:p w14:paraId="603D028C" w14:textId="77777777" w:rsidR="00DD4524" w:rsidRPr="00A13DAB" w:rsidRDefault="00DD4524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13DAB">
        <w:rPr>
          <w:rFonts w:ascii="Arial" w:hAnsi="Arial" w:cs="Arial"/>
          <w:sz w:val="20"/>
          <w:szCs w:val="20"/>
        </w:rPr>
        <w:t>Brian McKenna, Pharmacist, Islington CCG</w:t>
      </w:r>
    </w:p>
    <w:p w14:paraId="21905529" w14:textId="3453087E" w:rsidR="00041501" w:rsidRPr="00487154" w:rsidRDefault="00041501" w:rsidP="00DD4524">
      <w:pPr>
        <w:pStyle w:val="Transforming-body"/>
        <w:spacing w:before="0" w:after="0" w:line="360" w:lineRule="auto"/>
        <w:rPr>
          <w:rFonts w:cs="Arial"/>
          <w:sz w:val="20"/>
          <w:szCs w:val="20"/>
        </w:rPr>
      </w:pPr>
      <w:r w:rsidRPr="00487154">
        <w:rPr>
          <w:rFonts w:cs="Arial"/>
          <w:sz w:val="20"/>
          <w:szCs w:val="20"/>
        </w:rPr>
        <w:t>John Moreiras,</w:t>
      </w:r>
      <w:r w:rsidRPr="00487154">
        <w:rPr>
          <w:rFonts w:cs="Arial"/>
          <w:sz w:val="20"/>
          <w:szCs w:val="20"/>
        </w:rPr>
        <w:tab/>
        <w:t>Consultant Paediatrician, Whittington Hospital, London</w:t>
      </w:r>
    </w:p>
    <w:p w14:paraId="714D0E9F" w14:textId="77777777" w:rsidR="00DD4524" w:rsidRPr="00487154" w:rsidRDefault="00DD4524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>Gioia Mosler, St Marys Outreach and Learning Officer, Queen Mary University of London</w:t>
      </w:r>
    </w:p>
    <w:p w14:paraId="5E7CD86F" w14:textId="77777777" w:rsidR="00DD4524" w:rsidRPr="00F4787C" w:rsidRDefault="00DD4524" w:rsidP="00DD45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787C">
        <w:rPr>
          <w:rFonts w:ascii="Arial" w:hAnsi="Arial" w:cs="Arial"/>
          <w:sz w:val="20"/>
          <w:szCs w:val="20"/>
        </w:rPr>
        <w:t xml:space="preserve">Wolfgang Muller, Paediatrician, North </w:t>
      </w:r>
      <w:proofErr w:type="gramStart"/>
      <w:r w:rsidRPr="00F4787C">
        <w:rPr>
          <w:rFonts w:ascii="Arial" w:hAnsi="Arial" w:cs="Arial"/>
          <w:sz w:val="20"/>
          <w:szCs w:val="20"/>
        </w:rPr>
        <w:t>west</w:t>
      </w:r>
      <w:proofErr w:type="gramEnd"/>
      <w:r w:rsidRPr="00F4787C">
        <w:rPr>
          <w:rFonts w:ascii="Arial" w:hAnsi="Arial" w:cs="Arial"/>
          <w:sz w:val="20"/>
          <w:szCs w:val="20"/>
        </w:rPr>
        <w:t xml:space="preserve"> London NHS Trust,</w:t>
      </w:r>
    </w:p>
    <w:p w14:paraId="01A69EAB" w14:textId="4CBC06D8" w:rsidR="0042270E" w:rsidRPr="00487154" w:rsidRDefault="0042270E" w:rsidP="00DD4524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>Mark Owen,</w:t>
      </w:r>
      <w:r w:rsidR="00487154" w:rsidRPr="004871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154">
        <w:rPr>
          <w:rFonts w:ascii="Arial" w:hAnsi="Arial" w:cs="Arial"/>
          <w:sz w:val="20"/>
          <w:szCs w:val="20"/>
        </w:rPr>
        <w:t>Headteacher</w:t>
      </w:r>
      <w:proofErr w:type="spellEnd"/>
      <w:r w:rsidRPr="00487154">
        <w:rPr>
          <w:rFonts w:ascii="Arial" w:hAnsi="Arial" w:cs="Arial"/>
          <w:sz w:val="20"/>
          <w:szCs w:val="20"/>
        </w:rPr>
        <w:t>, Gillespie Primary School, Islington, London</w:t>
      </w:r>
    </w:p>
    <w:p w14:paraId="6DC30FD0" w14:textId="77777777" w:rsidR="00DD4524" w:rsidRDefault="00DD4524" w:rsidP="00DD4524">
      <w:pPr>
        <w:pStyle w:val="PlainText"/>
        <w:spacing w:line="360" w:lineRule="auto"/>
      </w:pPr>
      <w:r>
        <w:t>Claire Smith, Joint Commissioner Children's Services, London Borough of Hounslow/Hounslow CCG</w:t>
      </w:r>
    </w:p>
    <w:p w14:paraId="241E1A75" w14:textId="77777777" w:rsidR="00DD4524" w:rsidRPr="00A13DAB" w:rsidRDefault="00DD4524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3DAB">
        <w:rPr>
          <w:rFonts w:ascii="Arial" w:hAnsi="Arial" w:cs="Arial"/>
          <w:bCs/>
          <w:sz w:val="20"/>
          <w:szCs w:val="20"/>
        </w:rPr>
        <w:t>Steve Tomlin</w:t>
      </w:r>
      <w:r w:rsidRPr="00A13DAB">
        <w:rPr>
          <w:rFonts w:ascii="Arial" w:hAnsi="Arial" w:cs="Arial"/>
          <w:sz w:val="20"/>
          <w:szCs w:val="20"/>
        </w:rPr>
        <w:t xml:space="preserve">, Consultant Pharmacist, Evelina London Children’s Hospital NHS Trust </w:t>
      </w:r>
    </w:p>
    <w:p w14:paraId="31E8B21D" w14:textId="77777777" w:rsidR="00035478" w:rsidRPr="00487154" w:rsidRDefault="00035478" w:rsidP="00DD4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7154">
        <w:rPr>
          <w:rFonts w:ascii="Arial" w:hAnsi="Arial" w:cs="Arial"/>
          <w:sz w:val="20"/>
          <w:szCs w:val="20"/>
        </w:rPr>
        <w:t xml:space="preserve">Samson Williams, Research Assistant/Learning and Outreach Officer, Bart and the London </w:t>
      </w:r>
    </w:p>
    <w:p w14:paraId="77552E5C" w14:textId="77777777" w:rsidR="00A61C3B" w:rsidRPr="00487154" w:rsidRDefault="00A61C3B" w:rsidP="00DD4524">
      <w:pPr>
        <w:spacing w:after="0"/>
        <w:rPr>
          <w:rFonts w:ascii="Arial" w:hAnsi="Arial" w:cs="Arial"/>
          <w:sz w:val="20"/>
          <w:szCs w:val="20"/>
        </w:rPr>
      </w:pPr>
    </w:p>
    <w:p w14:paraId="0C324B59" w14:textId="77777777" w:rsidR="00A13DAB" w:rsidRDefault="00A13DAB" w:rsidP="00042A7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9079D1" w14:textId="77777777" w:rsidR="00042A73" w:rsidRDefault="00042A73" w:rsidP="00042A73">
      <w:pPr>
        <w:pStyle w:val="PlainText"/>
      </w:pPr>
    </w:p>
    <w:p w14:paraId="4D9A8AA1" w14:textId="3B063094" w:rsidR="00042A73" w:rsidRPr="003B130F" w:rsidRDefault="00042A73" w:rsidP="00042A73">
      <w:pPr>
        <w:pStyle w:val="Heading2"/>
      </w:pPr>
    </w:p>
    <w:sectPr w:rsidR="00042A73" w:rsidRPr="003B130F" w:rsidSect="00D42C47"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BEF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AB6A" w14:textId="77777777" w:rsidR="00E805D7" w:rsidRDefault="00E805D7" w:rsidP="00A17164">
      <w:pPr>
        <w:spacing w:after="0" w:line="240" w:lineRule="auto"/>
      </w:pPr>
      <w:r>
        <w:separator/>
      </w:r>
    </w:p>
  </w:endnote>
  <w:endnote w:type="continuationSeparator" w:id="0">
    <w:p w14:paraId="07E4F1EC" w14:textId="77777777" w:rsidR="00E805D7" w:rsidRDefault="00E805D7" w:rsidP="00A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58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BE46C" w14:textId="7744D566" w:rsidR="00A60749" w:rsidRDefault="00A607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60E29" w14:textId="77777777" w:rsidR="00A60749" w:rsidRDefault="00A60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4AE2" w14:textId="77777777" w:rsidR="00E805D7" w:rsidRDefault="00E805D7" w:rsidP="00A17164">
      <w:pPr>
        <w:spacing w:after="0" w:line="240" w:lineRule="auto"/>
      </w:pPr>
      <w:r>
        <w:separator/>
      </w:r>
    </w:p>
  </w:footnote>
  <w:footnote w:type="continuationSeparator" w:id="0">
    <w:p w14:paraId="66DCD620" w14:textId="77777777" w:rsidR="00E805D7" w:rsidRDefault="00E805D7" w:rsidP="00A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531"/>
    <w:multiLevelType w:val="hybridMultilevel"/>
    <w:tmpl w:val="99B4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A9D"/>
    <w:multiLevelType w:val="hybridMultilevel"/>
    <w:tmpl w:val="1D28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3FE6"/>
    <w:multiLevelType w:val="hybridMultilevel"/>
    <w:tmpl w:val="9E56C27E"/>
    <w:lvl w:ilvl="0" w:tplc="126E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935"/>
    <w:multiLevelType w:val="hybridMultilevel"/>
    <w:tmpl w:val="6E8667B2"/>
    <w:lvl w:ilvl="0" w:tplc="E300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353A"/>
    <w:multiLevelType w:val="multilevel"/>
    <w:tmpl w:val="3F4C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440ED"/>
    <w:multiLevelType w:val="hybridMultilevel"/>
    <w:tmpl w:val="23A4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221"/>
    <w:multiLevelType w:val="hybridMultilevel"/>
    <w:tmpl w:val="3B84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73E0"/>
    <w:multiLevelType w:val="hybridMultilevel"/>
    <w:tmpl w:val="4F18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3468D"/>
    <w:multiLevelType w:val="hybridMultilevel"/>
    <w:tmpl w:val="9A5EABA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A2D0792"/>
    <w:multiLevelType w:val="hybridMultilevel"/>
    <w:tmpl w:val="57ACE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1314E4"/>
    <w:multiLevelType w:val="hybridMultilevel"/>
    <w:tmpl w:val="4830B0DA"/>
    <w:lvl w:ilvl="0" w:tplc="126E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705C3"/>
    <w:multiLevelType w:val="hybridMultilevel"/>
    <w:tmpl w:val="691A6B0C"/>
    <w:lvl w:ilvl="0" w:tplc="126E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6ABC"/>
    <w:multiLevelType w:val="hybridMultilevel"/>
    <w:tmpl w:val="E304BF7C"/>
    <w:lvl w:ilvl="0" w:tplc="126E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33E7"/>
    <w:multiLevelType w:val="hybridMultilevel"/>
    <w:tmpl w:val="DA4C3BC8"/>
    <w:lvl w:ilvl="0" w:tplc="EB780C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532FB"/>
    <w:multiLevelType w:val="hybridMultilevel"/>
    <w:tmpl w:val="1D5A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4595E"/>
    <w:multiLevelType w:val="hybridMultilevel"/>
    <w:tmpl w:val="BAD40D1A"/>
    <w:lvl w:ilvl="0" w:tplc="10E6C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E80581"/>
    <w:multiLevelType w:val="multilevel"/>
    <w:tmpl w:val="C13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254E1"/>
    <w:multiLevelType w:val="multilevel"/>
    <w:tmpl w:val="028867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7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10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a Perez">
    <w15:presenceInfo w15:providerId="Windows Live" w15:userId="065efe05e87954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64"/>
    <w:rsid w:val="000039C3"/>
    <w:rsid w:val="000040E1"/>
    <w:rsid w:val="000212B2"/>
    <w:rsid w:val="00024E73"/>
    <w:rsid w:val="00035478"/>
    <w:rsid w:val="00035943"/>
    <w:rsid w:val="00041501"/>
    <w:rsid w:val="00042A73"/>
    <w:rsid w:val="0005033F"/>
    <w:rsid w:val="00062D73"/>
    <w:rsid w:val="000B6FC6"/>
    <w:rsid w:val="000C0E2B"/>
    <w:rsid w:val="000C4390"/>
    <w:rsid w:val="000F6986"/>
    <w:rsid w:val="00125365"/>
    <w:rsid w:val="00126BC8"/>
    <w:rsid w:val="001413F2"/>
    <w:rsid w:val="00150437"/>
    <w:rsid w:val="001A141B"/>
    <w:rsid w:val="001A4ACA"/>
    <w:rsid w:val="001A5B1E"/>
    <w:rsid w:val="001A7C51"/>
    <w:rsid w:val="001B0C50"/>
    <w:rsid w:val="001C10B3"/>
    <w:rsid w:val="001D444D"/>
    <w:rsid w:val="002144D6"/>
    <w:rsid w:val="0027577F"/>
    <w:rsid w:val="00282F2D"/>
    <w:rsid w:val="00291B53"/>
    <w:rsid w:val="00292394"/>
    <w:rsid w:val="002B1AB7"/>
    <w:rsid w:val="002C3999"/>
    <w:rsid w:val="0030202B"/>
    <w:rsid w:val="00326653"/>
    <w:rsid w:val="003422CA"/>
    <w:rsid w:val="00354E3E"/>
    <w:rsid w:val="00357C05"/>
    <w:rsid w:val="003B061A"/>
    <w:rsid w:val="003B130F"/>
    <w:rsid w:val="003C4DBA"/>
    <w:rsid w:val="00410B4A"/>
    <w:rsid w:val="00412D0A"/>
    <w:rsid w:val="004130D4"/>
    <w:rsid w:val="00416BE5"/>
    <w:rsid w:val="0042270E"/>
    <w:rsid w:val="0043025C"/>
    <w:rsid w:val="0046513B"/>
    <w:rsid w:val="00465403"/>
    <w:rsid w:val="0047182B"/>
    <w:rsid w:val="00485B0D"/>
    <w:rsid w:val="00487154"/>
    <w:rsid w:val="00497283"/>
    <w:rsid w:val="004A7BB4"/>
    <w:rsid w:val="004B7D87"/>
    <w:rsid w:val="004C75FB"/>
    <w:rsid w:val="004E0B1B"/>
    <w:rsid w:val="004E0F78"/>
    <w:rsid w:val="004E7CBD"/>
    <w:rsid w:val="00512EEC"/>
    <w:rsid w:val="005815F5"/>
    <w:rsid w:val="00596E32"/>
    <w:rsid w:val="005B0E0D"/>
    <w:rsid w:val="005B7FE3"/>
    <w:rsid w:val="005C676B"/>
    <w:rsid w:val="005D5252"/>
    <w:rsid w:val="00646462"/>
    <w:rsid w:val="00661302"/>
    <w:rsid w:val="006707AD"/>
    <w:rsid w:val="00692AF0"/>
    <w:rsid w:val="00693468"/>
    <w:rsid w:val="00697B7A"/>
    <w:rsid w:val="006B64C3"/>
    <w:rsid w:val="006D58E5"/>
    <w:rsid w:val="006D7873"/>
    <w:rsid w:val="006E5059"/>
    <w:rsid w:val="00713758"/>
    <w:rsid w:val="00753273"/>
    <w:rsid w:val="00765064"/>
    <w:rsid w:val="00781CD2"/>
    <w:rsid w:val="007D017E"/>
    <w:rsid w:val="008165EC"/>
    <w:rsid w:val="008713E8"/>
    <w:rsid w:val="008714C9"/>
    <w:rsid w:val="00897F9C"/>
    <w:rsid w:val="008E74D8"/>
    <w:rsid w:val="008F4629"/>
    <w:rsid w:val="008F51A6"/>
    <w:rsid w:val="00901E66"/>
    <w:rsid w:val="00903CFB"/>
    <w:rsid w:val="00924E34"/>
    <w:rsid w:val="00971B3F"/>
    <w:rsid w:val="00994FB8"/>
    <w:rsid w:val="009A1973"/>
    <w:rsid w:val="009A63C9"/>
    <w:rsid w:val="009B3ED0"/>
    <w:rsid w:val="009D0127"/>
    <w:rsid w:val="009D6DB2"/>
    <w:rsid w:val="009F28F9"/>
    <w:rsid w:val="009F546B"/>
    <w:rsid w:val="00A12A00"/>
    <w:rsid w:val="00A13DAB"/>
    <w:rsid w:val="00A142A3"/>
    <w:rsid w:val="00A17164"/>
    <w:rsid w:val="00A51694"/>
    <w:rsid w:val="00A60749"/>
    <w:rsid w:val="00A61C3B"/>
    <w:rsid w:val="00A62AC4"/>
    <w:rsid w:val="00A676F7"/>
    <w:rsid w:val="00AA6CFD"/>
    <w:rsid w:val="00AB27F7"/>
    <w:rsid w:val="00AC2183"/>
    <w:rsid w:val="00AC2D59"/>
    <w:rsid w:val="00AD375D"/>
    <w:rsid w:val="00AE4F79"/>
    <w:rsid w:val="00B12747"/>
    <w:rsid w:val="00B22963"/>
    <w:rsid w:val="00B37CC5"/>
    <w:rsid w:val="00B46148"/>
    <w:rsid w:val="00B77AC2"/>
    <w:rsid w:val="00BC045C"/>
    <w:rsid w:val="00BD23F0"/>
    <w:rsid w:val="00BD4FC9"/>
    <w:rsid w:val="00C302B9"/>
    <w:rsid w:val="00C367DB"/>
    <w:rsid w:val="00C52E82"/>
    <w:rsid w:val="00C96D8C"/>
    <w:rsid w:val="00CD3225"/>
    <w:rsid w:val="00CD4EF1"/>
    <w:rsid w:val="00CF1760"/>
    <w:rsid w:val="00CF37E1"/>
    <w:rsid w:val="00D15399"/>
    <w:rsid w:val="00D376F1"/>
    <w:rsid w:val="00D42C47"/>
    <w:rsid w:val="00D4515D"/>
    <w:rsid w:val="00D57744"/>
    <w:rsid w:val="00DA0C84"/>
    <w:rsid w:val="00DA0D0C"/>
    <w:rsid w:val="00DA159E"/>
    <w:rsid w:val="00DB52A4"/>
    <w:rsid w:val="00DD4524"/>
    <w:rsid w:val="00DE0B75"/>
    <w:rsid w:val="00DF4366"/>
    <w:rsid w:val="00E029D0"/>
    <w:rsid w:val="00E301C0"/>
    <w:rsid w:val="00E35235"/>
    <w:rsid w:val="00E5653F"/>
    <w:rsid w:val="00E624FD"/>
    <w:rsid w:val="00E747AD"/>
    <w:rsid w:val="00E805D7"/>
    <w:rsid w:val="00EC5E40"/>
    <w:rsid w:val="00EE60FC"/>
    <w:rsid w:val="00EF1843"/>
    <w:rsid w:val="00F032B3"/>
    <w:rsid w:val="00F05CD4"/>
    <w:rsid w:val="00F27185"/>
    <w:rsid w:val="00F3121D"/>
    <w:rsid w:val="00F4787C"/>
    <w:rsid w:val="00F67257"/>
    <w:rsid w:val="00F856DD"/>
    <w:rsid w:val="00F9240A"/>
    <w:rsid w:val="00FC333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71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1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171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4E73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376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74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28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5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153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1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3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7F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7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707A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1A"/>
    <w:rPr>
      <w:b/>
      <w:bCs/>
      <w:sz w:val="20"/>
      <w:szCs w:val="20"/>
    </w:rPr>
  </w:style>
  <w:style w:type="paragraph" w:customStyle="1" w:styleId="Transforming-body">
    <w:name w:val="Transforming-body"/>
    <w:basedOn w:val="Normal"/>
    <w:uiPriority w:val="99"/>
    <w:qFormat/>
    <w:rsid w:val="005815F5"/>
    <w:pPr>
      <w:spacing w:before="120" w:after="240"/>
    </w:pPr>
    <w:rPr>
      <w:rFonts w:ascii="Arial" w:hAnsi="Arial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49"/>
  </w:style>
  <w:style w:type="paragraph" w:styleId="Footer">
    <w:name w:val="footer"/>
    <w:basedOn w:val="Normal"/>
    <w:link w:val="FooterChar"/>
    <w:uiPriority w:val="99"/>
    <w:unhideWhenUsed/>
    <w:rsid w:val="00A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49"/>
  </w:style>
  <w:style w:type="paragraph" w:customStyle="1" w:styleId="Default">
    <w:name w:val="Default"/>
    <w:rsid w:val="003B130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4">
    <w:name w:val="A4"/>
    <w:uiPriority w:val="99"/>
    <w:rsid w:val="003B130F"/>
    <w:rPr>
      <w:rFonts w:ascii="Arial" w:hAnsi="Arial"/>
      <w:color w:val="000000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7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87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7F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71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1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171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4E73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376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74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28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53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153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1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3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7F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7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707A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61A"/>
    <w:rPr>
      <w:b/>
      <w:bCs/>
      <w:sz w:val="20"/>
      <w:szCs w:val="20"/>
    </w:rPr>
  </w:style>
  <w:style w:type="paragraph" w:customStyle="1" w:styleId="Transforming-body">
    <w:name w:val="Transforming-body"/>
    <w:basedOn w:val="Normal"/>
    <w:uiPriority w:val="99"/>
    <w:qFormat/>
    <w:rsid w:val="005815F5"/>
    <w:pPr>
      <w:spacing w:before="120" w:after="240"/>
    </w:pPr>
    <w:rPr>
      <w:rFonts w:ascii="Arial" w:hAnsi="Arial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49"/>
  </w:style>
  <w:style w:type="paragraph" w:styleId="Footer">
    <w:name w:val="footer"/>
    <w:basedOn w:val="Normal"/>
    <w:link w:val="FooterChar"/>
    <w:uiPriority w:val="99"/>
    <w:unhideWhenUsed/>
    <w:rsid w:val="00A60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49"/>
  </w:style>
  <w:style w:type="paragraph" w:customStyle="1" w:styleId="Default">
    <w:name w:val="Default"/>
    <w:rsid w:val="003B130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4">
    <w:name w:val="A4"/>
    <w:uiPriority w:val="99"/>
    <w:rsid w:val="003B130F"/>
    <w:rPr>
      <w:rFonts w:ascii="Arial" w:hAnsi="Arial"/>
      <w:color w:val="000000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7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78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95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9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8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CF0-B8B3-4F8C-88DF-32F1C84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3</cp:revision>
  <cp:lastPrinted>2016-04-25T09:07:00Z</cp:lastPrinted>
  <dcterms:created xsi:type="dcterms:W3CDTF">2016-04-26T10:23:00Z</dcterms:created>
  <dcterms:modified xsi:type="dcterms:W3CDTF">2016-04-29T08:43:00Z</dcterms:modified>
</cp:coreProperties>
</file>